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6034E" w14:textId="77777777" w:rsidR="004F14AB" w:rsidRPr="008B7927" w:rsidRDefault="00CC466D" w:rsidP="004F14AB">
      <w:pPr>
        <w:pStyle w:val="NoSpacing"/>
        <w:jc w:val="center"/>
        <w:rPr>
          <w:rFonts w:ascii="Century Schoolbook" w:hAnsi="Century Schoolbook" w:cs="Calibri"/>
          <w:b/>
          <w:sz w:val="24"/>
          <w:szCs w:val="24"/>
        </w:rPr>
      </w:pPr>
      <w:r w:rsidRPr="008B7927">
        <w:rPr>
          <w:rFonts w:ascii="Century Schoolbook" w:hAnsi="Century Schoolbook"/>
          <w:noProof/>
        </w:rPr>
        <w:drawing>
          <wp:inline distT="0" distB="0" distL="0" distR="0" wp14:anchorId="60634F4F" wp14:editId="5CE68388">
            <wp:extent cx="621030" cy="583392"/>
            <wp:effectExtent l="19050" t="0" r="7620" b="0"/>
            <wp:docPr id="2" name="Picture 10" descr="http://www.flagsandcrests.net/images/state_seals/District-of-Columbia-18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flagsandcrests.net/images/state_seals/District-of-Columbia-1871.jpg"/>
                    <pic:cNvPicPr>
                      <a:picLocks noChangeAspect="1" noChangeArrowheads="1"/>
                    </pic:cNvPicPr>
                  </pic:nvPicPr>
                  <pic:blipFill>
                    <a:blip r:embed="rId8" r:link="rId9"/>
                    <a:srcRect/>
                    <a:stretch>
                      <a:fillRect/>
                    </a:stretch>
                  </pic:blipFill>
                  <pic:spPr bwMode="auto">
                    <a:xfrm>
                      <a:off x="0" y="0"/>
                      <a:ext cx="622368" cy="584649"/>
                    </a:xfrm>
                    <a:prstGeom prst="rect">
                      <a:avLst/>
                    </a:prstGeom>
                    <a:noFill/>
                    <a:ln w="9525">
                      <a:noFill/>
                      <a:miter lim="800000"/>
                      <a:headEnd/>
                      <a:tailEnd/>
                    </a:ln>
                  </pic:spPr>
                </pic:pic>
              </a:graphicData>
            </a:graphic>
          </wp:inline>
        </w:drawing>
      </w:r>
      <w:r w:rsidR="004F14AB" w:rsidRPr="008B7927">
        <w:rPr>
          <w:rFonts w:ascii="Century Schoolbook" w:hAnsi="Century Schoolbook" w:cs="Calibri"/>
          <w:b/>
          <w:sz w:val="24"/>
          <w:szCs w:val="24"/>
        </w:rPr>
        <w:t>COUNCIL OF THE DISTRICT OF COLUMBIA</w:t>
      </w:r>
    </w:p>
    <w:p w14:paraId="7D7980E1" w14:textId="77777777" w:rsidR="004F14AB" w:rsidRPr="008B7927" w:rsidRDefault="00CC466D" w:rsidP="004F14AB">
      <w:pPr>
        <w:pStyle w:val="NoSpacing"/>
        <w:jc w:val="center"/>
        <w:rPr>
          <w:rFonts w:ascii="Century Schoolbook" w:hAnsi="Century Schoolbook" w:cs="Calibri"/>
          <w:b/>
          <w:sz w:val="24"/>
          <w:szCs w:val="24"/>
        </w:rPr>
      </w:pPr>
      <w:r w:rsidRPr="008B7927">
        <w:rPr>
          <w:rFonts w:ascii="Century Schoolbook" w:hAnsi="Century Schoolbook" w:cs="Calibri"/>
          <w:b/>
          <w:sz w:val="24"/>
          <w:szCs w:val="24"/>
        </w:rPr>
        <w:t xml:space="preserve">            </w:t>
      </w:r>
      <w:r w:rsidR="004F14AB" w:rsidRPr="008B7927">
        <w:rPr>
          <w:rFonts w:ascii="Century Schoolbook" w:hAnsi="Century Schoolbook" w:cs="Calibri"/>
          <w:b/>
          <w:sz w:val="24"/>
          <w:szCs w:val="24"/>
        </w:rPr>
        <w:t>OFFICE OF THE SECRETARY</w:t>
      </w:r>
    </w:p>
    <w:p w14:paraId="395224C2" w14:textId="77777777" w:rsidR="004F14AB" w:rsidRPr="008B7927" w:rsidRDefault="004F14AB" w:rsidP="004F14AB">
      <w:pPr>
        <w:pBdr>
          <w:bottom w:val="single" w:sz="4" w:space="1" w:color="auto"/>
        </w:pBdr>
        <w:rPr>
          <w:rFonts w:ascii="Century Schoolbook" w:hAnsi="Century Schoolbook" w:cs="Calibri"/>
          <w:b/>
        </w:rPr>
      </w:pPr>
    </w:p>
    <w:p w14:paraId="1F590B68" w14:textId="77777777" w:rsidR="004F14AB" w:rsidRPr="008B7927" w:rsidRDefault="004F14AB" w:rsidP="004F14AB">
      <w:pPr>
        <w:pBdr>
          <w:bottom w:val="single" w:sz="4" w:space="1" w:color="auto"/>
        </w:pBdr>
        <w:rPr>
          <w:rFonts w:ascii="Century Schoolbook" w:hAnsi="Century Schoolbook" w:cs="Calibri"/>
          <w:b/>
        </w:rPr>
      </w:pPr>
      <w:r w:rsidRPr="008B7927">
        <w:rPr>
          <w:rFonts w:ascii="Century Schoolbook" w:hAnsi="Century Schoolbook" w:cs="Calibri"/>
          <w:b/>
        </w:rPr>
        <w:t>MEMORANDUM</w:t>
      </w:r>
    </w:p>
    <w:p w14:paraId="361761F5" w14:textId="6A202C32" w:rsidR="004F14AB" w:rsidRPr="008B7927" w:rsidRDefault="004F14AB" w:rsidP="004F14AB">
      <w:pPr>
        <w:pStyle w:val="NoSpacing"/>
        <w:rPr>
          <w:rFonts w:ascii="Century Schoolbook" w:hAnsi="Century Schoolbook"/>
        </w:rPr>
      </w:pPr>
      <w:r w:rsidRPr="008B7927">
        <w:rPr>
          <w:rFonts w:ascii="Century Schoolbook" w:hAnsi="Century Schoolbook"/>
        </w:rPr>
        <w:t>To:</w:t>
      </w:r>
      <w:r w:rsidRPr="008B7927">
        <w:rPr>
          <w:rFonts w:ascii="Century Schoolbook" w:hAnsi="Century Schoolbook"/>
        </w:rPr>
        <w:tab/>
      </w:r>
      <w:r w:rsidRPr="008B7927">
        <w:rPr>
          <w:rFonts w:ascii="Century Schoolbook" w:hAnsi="Century Schoolbook"/>
        </w:rPr>
        <w:tab/>
        <w:t>Members of the Council</w:t>
      </w:r>
      <w:r w:rsidR="007747F8" w:rsidRPr="008B7927">
        <w:rPr>
          <w:rFonts w:ascii="Century Schoolbook" w:hAnsi="Century Schoolbook"/>
        </w:rPr>
        <w:t>, Council Officers</w:t>
      </w:r>
    </w:p>
    <w:p w14:paraId="6F4C7319" w14:textId="7243B91C" w:rsidR="004239B1" w:rsidRPr="008B7927" w:rsidRDefault="00020D35" w:rsidP="004F14AB">
      <w:pPr>
        <w:pStyle w:val="NoSpacing"/>
        <w:rPr>
          <w:rFonts w:ascii="Century Schoolbook" w:hAnsi="Century Schoolbook"/>
        </w:rPr>
      </w:pPr>
      <w:r w:rsidRPr="008B7927">
        <w:rPr>
          <w:rFonts w:ascii="Century Schoolbook" w:hAnsi="Century Schoolbook"/>
        </w:rPr>
        <w:t>c</w:t>
      </w:r>
      <w:r w:rsidR="004239B1" w:rsidRPr="008B7927">
        <w:rPr>
          <w:rFonts w:ascii="Century Schoolbook" w:hAnsi="Century Schoolbook"/>
        </w:rPr>
        <w:t>c:</w:t>
      </w:r>
      <w:r w:rsidR="004239B1" w:rsidRPr="008B7927">
        <w:rPr>
          <w:rFonts w:ascii="Century Schoolbook" w:hAnsi="Century Schoolbook"/>
        </w:rPr>
        <w:tab/>
      </w:r>
      <w:r w:rsidR="004239B1" w:rsidRPr="008B7927">
        <w:rPr>
          <w:rFonts w:ascii="Century Schoolbook" w:hAnsi="Century Schoolbook"/>
        </w:rPr>
        <w:tab/>
        <w:t>Chiefs of Staff</w:t>
      </w:r>
    </w:p>
    <w:p w14:paraId="3A15D14A" w14:textId="77777777" w:rsidR="004F14AB" w:rsidRPr="008B7927" w:rsidRDefault="004F14AB" w:rsidP="004F14AB">
      <w:pPr>
        <w:pStyle w:val="NoSpacing"/>
        <w:rPr>
          <w:rFonts w:ascii="Century Schoolbook" w:hAnsi="Century Schoolbook"/>
        </w:rPr>
      </w:pPr>
      <w:r w:rsidRPr="008B7927">
        <w:rPr>
          <w:rFonts w:ascii="Century Schoolbook" w:hAnsi="Century Schoolbook"/>
        </w:rPr>
        <w:t>From:</w:t>
      </w:r>
      <w:r w:rsidRPr="008B7927">
        <w:rPr>
          <w:rFonts w:ascii="Century Schoolbook" w:hAnsi="Century Schoolbook"/>
        </w:rPr>
        <w:tab/>
      </w:r>
      <w:r w:rsidRPr="008B7927">
        <w:rPr>
          <w:rFonts w:ascii="Century Schoolbook" w:hAnsi="Century Schoolbook"/>
        </w:rPr>
        <w:tab/>
        <w:t>Nyasha Smith</w:t>
      </w:r>
    </w:p>
    <w:p w14:paraId="720AE330" w14:textId="718EF1C4" w:rsidR="004F14AB" w:rsidRPr="008B7927" w:rsidRDefault="004F14AB" w:rsidP="004F14AB">
      <w:pPr>
        <w:pStyle w:val="NoSpacing"/>
        <w:rPr>
          <w:rFonts w:ascii="Century Schoolbook" w:hAnsi="Century Schoolbook"/>
        </w:rPr>
      </w:pPr>
      <w:r w:rsidRPr="008B7927">
        <w:rPr>
          <w:rFonts w:ascii="Century Schoolbook" w:hAnsi="Century Schoolbook"/>
        </w:rPr>
        <w:t>Date:</w:t>
      </w:r>
      <w:r w:rsidRPr="008B7927">
        <w:rPr>
          <w:rFonts w:ascii="Century Schoolbook" w:hAnsi="Century Schoolbook"/>
        </w:rPr>
        <w:tab/>
      </w:r>
      <w:r w:rsidRPr="008B7927">
        <w:rPr>
          <w:rFonts w:ascii="Century Schoolbook" w:hAnsi="Century Schoolbook"/>
        </w:rPr>
        <w:tab/>
      </w:r>
      <w:r w:rsidR="005F60E7" w:rsidRPr="008B7927">
        <w:rPr>
          <w:rFonts w:ascii="Century Schoolbook" w:hAnsi="Century Schoolbook"/>
        </w:rPr>
        <w:t xml:space="preserve">October </w:t>
      </w:r>
      <w:r w:rsidR="00C80E4A" w:rsidRPr="008B7927">
        <w:rPr>
          <w:rFonts w:ascii="Century Schoolbook" w:hAnsi="Century Schoolbook"/>
        </w:rPr>
        <w:t>1</w:t>
      </w:r>
      <w:r w:rsidRPr="008B7927">
        <w:rPr>
          <w:rFonts w:ascii="Century Schoolbook" w:hAnsi="Century Schoolbook"/>
        </w:rPr>
        <w:t>, 201</w:t>
      </w:r>
      <w:r w:rsidR="00C80E4A" w:rsidRPr="008B7927">
        <w:rPr>
          <w:rFonts w:ascii="Century Schoolbook" w:hAnsi="Century Schoolbook"/>
        </w:rPr>
        <w:t>9</w:t>
      </w:r>
    </w:p>
    <w:p w14:paraId="26BAAA71" w14:textId="77777777" w:rsidR="004F14AB" w:rsidRPr="008B7927" w:rsidRDefault="004F14AB" w:rsidP="004F14AB">
      <w:pPr>
        <w:pStyle w:val="NoSpacing"/>
        <w:pBdr>
          <w:bottom w:val="single" w:sz="4" w:space="1" w:color="auto"/>
        </w:pBdr>
        <w:rPr>
          <w:rFonts w:ascii="Century Schoolbook" w:hAnsi="Century Schoolbook"/>
        </w:rPr>
      </w:pPr>
      <w:r w:rsidRPr="008B7927">
        <w:rPr>
          <w:rFonts w:ascii="Century Schoolbook" w:hAnsi="Century Schoolbook"/>
        </w:rPr>
        <w:t>Subject:</w:t>
      </w:r>
      <w:r w:rsidRPr="008B7927">
        <w:rPr>
          <w:rFonts w:ascii="Century Schoolbook" w:hAnsi="Century Schoolbook"/>
        </w:rPr>
        <w:tab/>
        <w:t xml:space="preserve">Procurement </w:t>
      </w:r>
      <w:r w:rsidR="00F458BD" w:rsidRPr="008B7927">
        <w:rPr>
          <w:rFonts w:ascii="Century Schoolbook" w:hAnsi="Century Schoolbook"/>
        </w:rPr>
        <w:t>Policy</w:t>
      </w:r>
      <w:r w:rsidRPr="008B7927">
        <w:rPr>
          <w:rFonts w:ascii="Century Schoolbook" w:hAnsi="Century Schoolbook"/>
        </w:rPr>
        <w:t xml:space="preserve"> and Procedures</w:t>
      </w:r>
    </w:p>
    <w:p w14:paraId="62296A38" w14:textId="0AABEE60" w:rsidR="004F14AB" w:rsidRPr="008B7927" w:rsidRDefault="004F14AB" w:rsidP="004F14AB">
      <w:pPr>
        <w:rPr>
          <w:rFonts w:ascii="Century Schoolbook" w:hAnsi="Century Schoolbook"/>
          <w:i/>
          <w:color w:val="FF0000"/>
        </w:rPr>
      </w:pPr>
    </w:p>
    <w:p w14:paraId="0C3B015C" w14:textId="6123786E" w:rsidR="003F2A2A" w:rsidRPr="008B7927" w:rsidRDefault="00C80E4A" w:rsidP="003F2A2A">
      <w:pPr>
        <w:jc w:val="both"/>
        <w:rPr>
          <w:rFonts w:ascii="Century Schoolbook" w:hAnsi="Century Schoolbook"/>
          <w:b/>
          <w:u w:val="single"/>
        </w:rPr>
      </w:pPr>
      <w:r w:rsidRPr="008B7927">
        <w:rPr>
          <w:rFonts w:ascii="Century Schoolbook" w:hAnsi="Century Schoolbook"/>
          <w:b/>
          <w:u w:val="single"/>
        </w:rPr>
        <w:t>Purpose</w:t>
      </w:r>
    </w:p>
    <w:p w14:paraId="4EAFE450" w14:textId="77777777" w:rsidR="003F2A2A" w:rsidRPr="008B7927" w:rsidRDefault="003F2A2A" w:rsidP="003F2A2A">
      <w:pPr>
        <w:jc w:val="both"/>
        <w:rPr>
          <w:rFonts w:ascii="Century Schoolbook" w:hAnsi="Century Schoolbook"/>
          <w:b/>
        </w:rPr>
      </w:pPr>
    </w:p>
    <w:p w14:paraId="4CD6AC40" w14:textId="21F12F27" w:rsidR="003F2A2A" w:rsidRPr="008B7927" w:rsidRDefault="003F2A2A" w:rsidP="003F2A2A">
      <w:pPr>
        <w:rPr>
          <w:rFonts w:ascii="Century Schoolbook" w:hAnsi="Century Schoolbook"/>
        </w:rPr>
      </w:pPr>
      <w:r w:rsidRPr="008B7927">
        <w:rPr>
          <w:rFonts w:ascii="Century Schoolbook" w:hAnsi="Century Schoolbook"/>
        </w:rPr>
        <w:t xml:space="preserve">The </w:t>
      </w:r>
      <w:r w:rsidRPr="008B7927">
        <w:rPr>
          <w:rFonts w:ascii="Century Schoolbook" w:hAnsi="Century Schoolbook"/>
        </w:rPr>
        <w:t xml:space="preserve">Office of the Secretary to the </w:t>
      </w:r>
      <w:r w:rsidRPr="008B7927">
        <w:rPr>
          <w:rFonts w:ascii="Century Schoolbook" w:hAnsi="Century Schoolbook"/>
        </w:rPr>
        <w:t xml:space="preserve">Council </w:t>
      </w:r>
      <w:r w:rsidRPr="008B7927">
        <w:rPr>
          <w:rFonts w:ascii="Century Schoolbook" w:hAnsi="Century Schoolbook"/>
        </w:rPr>
        <w:t>i</w:t>
      </w:r>
      <w:r w:rsidRPr="008B7927">
        <w:rPr>
          <w:rFonts w:ascii="Century Schoolbook" w:hAnsi="Century Schoolbook"/>
        </w:rPr>
        <w:t xml:space="preserve">s committed to providing </w:t>
      </w:r>
      <w:r w:rsidR="00353887" w:rsidRPr="008B7927">
        <w:rPr>
          <w:rFonts w:ascii="Century Schoolbook" w:hAnsi="Century Schoolbook"/>
        </w:rPr>
        <w:t>efficient</w:t>
      </w:r>
      <w:r w:rsidRPr="008B7927">
        <w:rPr>
          <w:rFonts w:ascii="Century Schoolbook" w:hAnsi="Century Schoolbook"/>
        </w:rPr>
        <w:t xml:space="preserve"> procurement</w:t>
      </w:r>
      <w:r w:rsidR="004239B1" w:rsidRPr="008B7927">
        <w:rPr>
          <w:rFonts w:ascii="Century Schoolbook" w:hAnsi="Century Schoolbook"/>
        </w:rPr>
        <w:t>s</w:t>
      </w:r>
      <w:r w:rsidR="00FF4C49" w:rsidRPr="008B7927">
        <w:rPr>
          <w:rFonts w:ascii="Century Schoolbook" w:hAnsi="Century Schoolbook"/>
        </w:rPr>
        <w:t xml:space="preserve"> </w:t>
      </w:r>
      <w:r w:rsidRPr="008B7927">
        <w:rPr>
          <w:rFonts w:ascii="Century Schoolbook" w:hAnsi="Century Schoolbook"/>
        </w:rPr>
        <w:t xml:space="preserve">with </w:t>
      </w:r>
      <w:r w:rsidR="00C80E4A" w:rsidRPr="008B7927">
        <w:rPr>
          <w:rFonts w:ascii="Century Schoolbook" w:hAnsi="Century Schoolbook"/>
        </w:rPr>
        <w:t>the</w:t>
      </w:r>
      <w:r w:rsidRPr="008B7927">
        <w:rPr>
          <w:rFonts w:ascii="Century Schoolbook" w:hAnsi="Century Schoolbook"/>
        </w:rPr>
        <w:t xml:space="preserve"> goal of ensuring th</w:t>
      </w:r>
      <w:r w:rsidR="00C80E4A" w:rsidRPr="008B7927">
        <w:rPr>
          <w:rFonts w:ascii="Century Schoolbook" w:hAnsi="Century Schoolbook"/>
        </w:rPr>
        <w:t>at th</w:t>
      </w:r>
      <w:r w:rsidRPr="008B7927">
        <w:rPr>
          <w:rFonts w:ascii="Century Schoolbook" w:hAnsi="Century Schoolbook"/>
        </w:rPr>
        <w:t xml:space="preserve">e best value is </w:t>
      </w:r>
      <w:r w:rsidR="00C80E4A" w:rsidRPr="008B7927">
        <w:rPr>
          <w:rFonts w:ascii="Century Schoolbook" w:hAnsi="Century Schoolbook"/>
        </w:rPr>
        <w:t>secured for the Council while safeguarding the use of public dollars.</w:t>
      </w:r>
      <w:r w:rsidR="004239B1" w:rsidRPr="008B7927">
        <w:rPr>
          <w:rFonts w:ascii="Century Schoolbook" w:hAnsi="Century Schoolbook"/>
        </w:rPr>
        <w:t xml:space="preserve">  </w:t>
      </w:r>
      <w:r w:rsidR="00155D15" w:rsidRPr="008B7927">
        <w:rPr>
          <w:rFonts w:ascii="Century Schoolbook" w:hAnsi="Century Schoolbook"/>
        </w:rPr>
        <w:t xml:space="preserve">This document is designed to guide employees in implementing the District’s procurement regulations </w:t>
      </w:r>
      <w:r w:rsidR="004239B1" w:rsidRPr="008B7927">
        <w:rPr>
          <w:rFonts w:ascii="Century Schoolbook" w:hAnsi="Century Schoolbook"/>
        </w:rPr>
        <w:t xml:space="preserve">in the acquisition of goods and services.  Adherence to these guidelines will </w:t>
      </w:r>
      <w:r w:rsidR="00155D15" w:rsidRPr="008B7927">
        <w:rPr>
          <w:rFonts w:ascii="Century Schoolbook" w:hAnsi="Century Schoolbook"/>
        </w:rPr>
        <w:t xml:space="preserve">ensure that the Council’s contracting and procurement practices are fair, ethical and </w:t>
      </w:r>
      <w:r w:rsidR="00353887" w:rsidRPr="008B7927">
        <w:rPr>
          <w:rFonts w:ascii="Century Schoolbook" w:hAnsi="Century Schoolbook"/>
        </w:rPr>
        <w:t>economical</w:t>
      </w:r>
      <w:r w:rsidR="00155D15" w:rsidRPr="008B7927">
        <w:rPr>
          <w:rFonts w:ascii="Century Schoolbook" w:hAnsi="Century Schoolbook"/>
        </w:rPr>
        <w:t>.</w:t>
      </w:r>
    </w:p>
    <w:p w14:paraId="5026F200" w14:textId="77777777" w:rsidR="00C80E4A" w:rsidRPr="008B7927" w:rsidRDefault="00C80E4A" w:rsidP="00D87321">
      <w:pPr>
        <w:rPr>
          <w:rFonts w:ascii="Century Schoolbook" w:hAnsi="Century Schoolbook"/>
          <w:b/>
          <w:u w:val="single"/>
        </w:rPr>
      </w:pPr>
    </w:p>
    <w:p w14:paraId="154315A9" w14:textId="24A4BC26" w:rsidR="00C80E4A" w:rsidRPr="008B7927" w:rsidRDefault="00C80E4A" w:rsidP="00D87321">
      <w:pPr>
        <w:rPr>
          <w:rFonts w:ascii="Century Schoolbook" w:hAnsi="Century Schoolbook"/>
          <w:b/>
          <w:u w:val="single"/>
        </w:rPr>
      </w:pPr>
      <w:r w:rsidRPr="008B7927">
        <w:rPr>
          <w:rFonts w:ascii="Century Schoolbook" w:hAnsi="Century Schoolbook"/>
          <w:b/>
          <w:u w:val="single"/>
        </w:rPr>
        <w:t>Procurement Authority</w:t>
      </w:r>
    </w:p>
    <w:p w14:paraId="5ED2BFD1" w14:textId="56158FBD" w:rsidR="00C80E4A" w:rsidRPr="008B7927" w:rsidRDefault="00C80E4A" w:rsidP="00D87321">
      <w:pPr>
        <w:rPr>
          <w:rFonts w:ascii="Century Schoolbook" w:hAnsi="Century Schoolbook"/>
          <w:b/>
          <w:u w:val="single"/>
        </w:rPr>
      </w:pPr>
    </w:p>
    <w:p w14:paraId="4C5A4273" w14:textId="2AE61691" w:rsidR="00932455" w:rsidRPr="008B7927" w:rsidRDefault="00C80E4A" w:rsidP="00932455">
      <w:pPr>
        <w:autoSpaceDE w:val="0"/>
        <w:autoSpaceDN w:val="0"/>
        <w:adjustRightInd w:val="0"/>
        <w:rPr>
          <w:rFonts w:ascii="Century Schoolbook" w:eastAsia="Times New Roman" w:hAnsi="Century Schoolbook" w:cstheme="minorHAnsi"/>
        </w:rPr>
      </w:pPr>
      <w:r w:rsidRPr="008B7927">
        <w:rPr>
          <w:rFonts w:ascii="Century Schoolbook" w:hAnsi="Century Schoolbook"/>
        </w:rPr>
        <w:t xml:space="preserve">The </w:t>
      </w:r>
      <w:r w:rsidRPr="008B7927">
        <w:rPr>
          <w:rFonts w:ascii="Century Schoolbook" w:hAnsi="Century Schoolbook"/>
        </w:rPr>
        <w:t xml:space="preserve">Council of the District of Columbia </w:t>
      </w:r>
      <w:r w:rsidRPr="008B7927">
        <w:rPr>
          <w:rFonts w:ascii="Century Schoolbook" w:hAnsi="Century Schoolbook"/>
        </w:rPr>
        <w:t xml:space="preserve">has independent procurement authority and </w:t>
      </w:r>
      <w:r w:rsidR="00810872" w:rsidRPr="008B7927">
        <w:rPr>
          <w:rFonts w:ascii="Century Schoolbook" w:hAnsi="Century Schoolbook"/>
        </w:rPr>
        <w:t xml:space="preserve">is </w:t>
      </w:r>
      <w:r w:rsidR="009A5401" w:rsidRPr="008B7927">
        <w:rPr>
          <w:rFonts w:ascii="Century Schoolbook" w:hAnsi="Century Schoolbook"/>
        </w:rPr>
        <w:t xml:space="preserve">subject to </w:t>
      </w:r>
      <w:r w:rsidR="00FB0B55" w:rsidRPr="008B7927">
        <w:rPr>
          <w:rFonts w:ascii="Century Schoolbook" w:hAnsi="Century Schoolbook"/>
        </w:rPr>
        <w:t xml:space="preserve">certain provisions of </w:t>
      </w:r>
      <w:r w:rsidRPr="008B7927">
        <w:rPr>
          <w:rFonts w:ascii="Century Schoolbook" w:hAnsi="Century Schoolbook"/>
        </w:rPr>
        <w:t>the Procurement Practices Reform Act</w:t>
      </w:r>
      <w:r w:rsidR="00031F09" w:rsidRPr="008B7927">
        <w:rPr>
          <w:rFonts w:ascii="Century Schoolbook" w:hAnsi="Century Schoolbook"/>
        </w:rPr>
        <w:t xml:space="preserve"> (“PPRA”)</w:t>
      </w:r>
      <w:r w:rsidRPr="008B7927">
        <w:rPr>
          <w:rStyle w:val="FootnoteReference"/>
          <w:rFonts w:ascii="Century Schoolbook" w:hAnsi="Century Schoolbook"/>
        </w:rPr>
        <w:footnoteReference w:id="1"/>
      </w:r>
      <w:r w:rsidRPr="008B7927">
        <w:rPr>
          <w:rFonts w:ascii="Century Schoolbook" w:hAnsi="Century Schoolbook"/>
        </w:rPr>
        <w:t xml:space="preserve">. </w:t>
      </w:r>
      <w:r w:rsidR="00031F09" w:rsidRPr="008B7927">
        <w:rPr>
          <w:rFonts w:ascii="Century Schoolbook" w:hAnsi="Century Schoolbook"/>
        </w:rPr>
        <w:t xml:space="preserve"> </w:t>
      </w:r>
      <w:r w:rsidRPr="008B7927">
        <w:rPr>
          <w:rFonts w:ascii="Century Schoolbook" w:hAnsi="Century Schoolbook"/>
        </w:rPr>
        <w:t xml:space="preserve">The </w:t>
      </w:r>
      <w:r w:rsidRPr="008B7927">
        <w:rPr>
          <w:rFonts w:ascii="Century Schoolbook" w:hAnsi="Century Schoolbook"/>
        </w:rPr>
        <w:t>Chairman is the Chief Executive Officer of the Council and has designated the Secretary to the Council as the Contracting Officer</w:t>
      </w:r>
      <w:r w:rsidRPr="008B7927">
        <w:rPr>
          <w:rFonts w:ascii="Century Schoolbook" w:hAnsi="Century Schoolbook"/>
        </w:rPr>
        <w:t>.</w:t>
      </w:r>
      <w:r w:rsidR="00932455" w:rsidRPr="008B7927">
        <w:rPr>
          <w:rStyle w:val="FootnoteReference"/>
          <w:rFonts w:ascii="Century Schoolbook" w:hAnsi="Century Schoolbook"/>
        </w:rPr>
        <w:footnoteReference w:id="2"/>
      </w:r>
      <w:r w:rsidRPr="008B7927">
        <w:rPr>
          <w:rFonts w:ascii="Century Schoolbook" w:hAnsi="Century Schoolbook"/>
        </w:rPr>
        <w:t xml:space="preserve">  </w:t>
      </w:r>
      <w:r w:rsidR="00932455" w:rsidRPr="008B7927">
        <w:rPr>
          <w:rFonts w:ascii="Century Schoolbook" w:eastAsia="Times New Roman" w:hAnsi="Century Schoolbook" w:cstheme="minorHAnsi"/>
          <w:u w:val="single"/>
        </w:rPr>
        <w:t>No other individual is authorized to enter into purchase contracts, or in any way obligate the Council for indebtedness, except that each personnel authority may enter into personal services contracts provided that funds are certified in advance by the Secretary to the Council</w:t>
      </w:r>
      <w:r w:rsidR="00932455" w:rsidRPr="008B7927">
        <w:rPr>
          <w:rFonts w:ascii="Century Schoolbook" w:eastAsia="Times New Roman" w:hAnsi="Century Schoolbook" w:cstheme="minorHAnsi"/>
        </w:rPr>
        <w:t>.</w:t>
      </w:r>
      <w:r w:rsidR="00932455" w:rsidRPr="008B7927">
        <w:rPr>
          <w:rFonts w:ascii="Century Schoolbook" w:eastAsia="Times New Roman" w:hAnsi="Century Schoolbook" w:cstheme="minorHAnsi"/>
        </w:rPr>
        <w:t xml:space="preserve"> </w:t>
      </w:r>
      <w:r w:rsidR="00031F09" w:rsidRPr="008B7927">
        <w:rPr>
          <w:rFonts w:ascii="Century Schoolbook" w:eastAsia="Times New Roman" w:hAnsi="Century Schoolbook" w:cstheme="minorHAnsi"/>
        </w:rPr>
        <w:t xml:space="preserve"> </w:t>
      </w:r>
      <w:r w:rsidR="00932455" w:rsidRPr="008B7927">
        <w:rPr>
          <w:rFonts w:ascii="Century Schoolbook" w:eastAsia="Times New Roman" w:hAnsi="Century Schoolbook" w:cstheme="minorHAnsi"/>
        </w:rPr>
        <w:t xml:space="preserve">Furthermore, the Secretary </w:t>
      </w:r>
      <w:r w:rsidR="00353887" w:rsidRPr="008B7927">
        <w:rPr>
          <w:rFonts w:ascii="Century Schoolbook" w:eastAsia="Times New Roman" w:hAnsi="Century Schoolbook" w:cstheme="minorHAnsi"/>
        </w:rPr>
        <w:t>is required to</w:t>
      </w:r>
      <w:r w:rsidR="00932455" w:rsidRPr="008B7927">
        <w:rPr>
          <w:rFonts w:ascii="Century Schoolbook" w:eastAsia="Times New Roman" w:hAnsi="Century Schoolbook" w:cstheme="minorHAnsi"/>
        </w:rPr>
        <w:t xml:space="preserve"> only disburse funds for the direct operating expenses in the office of a Member or Officer.</w:t>
      </w:r>
    </w:p>
    <w:p w14:paraId="67E40E37" w14:textId="3302499E" w:rsidR="00932455" w:rsidRPr="008B7927" w:rsidRDefault="00932455" w:rsidP="00932455">
      <w:pPr>
        <w:autoSpaceDE w:val="0"/>
        <w:autoSpaceDN w:val="0"/>
        <w:adjustRightInd w:val="0"/>
        <w:rPr>
          <w:rFonts w:ascii="Century Schoolbook" w:eastAsia="Times New Roman" w:hAnsi="Century Schoolbook" w:cstheme="minorHAnsi"/>
        </w:rPr>
      </w:pPr>
    </w:p>
    <w:p w14:paraId="459837AA" w14:textId="7E14BF0F" w:rsidR="00031F09" w:rsidRPr="008B7927" w:rsidRDefault="00327EF8" w:rsidP="00932455">
      <w:pPr>
        <w:autoSpaceDE w:val="0"/>
        <w:autoSpaceDN w:val="0"/>
        <w:adjustRightInd w:val="0"/>
        <w:rPr>
          <w:rFonts w:ascii="Century Schoolbook" w:eastAsia="Times New Roman" w:hAnsi="Century Schoolbook" w:cstheme="minorHAnsi"/>
          <w:b/>
          <w:bCs/>
          <w:u w:val="single"/>
        </w:rPr>
      </w:pPr>
      <w:r w:rsidRPr="008B7927">
        <w:rPr>
          <w:rFonts w:ascii="Century Schoolbook" w:eastAsia="Times New Roman" w:hAnsi="Century Schoolbook" w:cstheme="minorHAnsi"/>
          <w:b/>
          <w:bCs/>
          <w:u w:val="single"/>
        </w:rPr>
        <w:t xml:space="preserve">Office of </w:t>
      </w:r>
      <w:r w:rsidR="00031F09" w:rsidRPr="008B7927">
        <w:rPr>
          <w:rFonts w:ascii="Century Schoolbook" w:eastAsia="Times New Roman" w:hAnsi="Century Schoolbook" w:cstheme="minorHAnsi"/>
          <w:b/>
          <w:bCs/>
          <w:u w:val="single"/>
        </w:rPr>
        <w:t>Procurement</w:t>
      </w:r>
      <w:r w:rsidR="00353887" w:rsidRPr="008B7927">
        <w:rPr>
          <w:rFonts w:ascii="Century Schoolbook" w:eastAsia="Times New Roman" w:hAnsi="Century Schoolbook" w:cstheme="minorHAnsi"/>
          <w:b/>
          <w:bCs/>
          <w:u w:val="single"/>
        </w:rPr>
        <w:t xml:space="preserve"> </w:t>
      </w:r>
    </w:p>
    <w:p w14:paraId="09710B31" w14:textId="77777777" w:rsidR="00031F09" w:rsidRPr="008B7927" w:rsidRDefault="00031F09" w:rsidP="00932455">
      <w:pPr>
        <w:autoSpaceDE w:val="0"/>
        <w:autoSpaceDN w:val="0"/>
        <w:adjustRightInd w:val="0"/>
        <w:rPr>
          <w:rFonts w:ascii="Century Schoolbook" w:eastAsia="Times New Roman" w:hAnsi="Century Schoolbook" w:cstheme="minorHAnsi"/>
        </w:rPr>
      </w:pPr>
    </w:p>
    <w:p w14:paraId="7CE1C01C" w14:textId="7FA65D44" w:rsidR="00327EF8" w:rsidRPr="008B7927" w:rsidRDefault="00353887" w:rsidP="00932455">
      <w:pPr>
        <w:autoSpaceDE w:val="0"/>
        <w:autoSpaceDN w:val="0"/>
        <w:adjustRightInd w:val="0"/>
        <w:rPr>
          <w:rFonts w:ascii="Century Schoolbook" w:eastAsia="Times New Roman" w:hAnsi="Century Schoolbook" w:cstheme="minorHAnsi"/>
        </w:rPr>
      </w:pPr>
      <w:r w:rsidRPr="008B7927">
        <w:rPr>
          <w:rFonts w:ascii="Century Schoolbook" w:eastAsia="Times New Roman" w:hAnsi="Century Schoolbook" w:cstheme="minorHAnsi"/>
        </w:rPr>
        <w:t xml:space="preserve">The Secretary, in accordance with the authority cited above, approves all contracts and procurements on behalf of the Council. </w:t>
      </w:r>
      <w:r w:rsidRPr="008B7927">
        <w:rPr>
          <w:rFonts w:ascii="Century Schoolbook" w:eastAsia="Times New Roman" w:hAnsi="Century Schoolbook" w:cstheme="minorHAnsi"/>
        </w:rPr>
        <w:t xml:space="preserve"> To aid in the daily administration of contracting dut</w:t>
      </w:r>
      <w:r w:rsidR="001527B5" w:rsidRPr="008B7927">
        <w:rPr>
          <w:rFonts w:ascii="Century Schoolbook" w:eastAsia="Times New Roman" w:hAnsi="Century Schoolbook" w:cstheme="minorHAnsi"/>
        </w:rPr>
        <w:t>ies</w:t>
      </w:r>
      <w:r w:rsidRPr="008B7927">
        <w:rPr>
          <w:rFonts w:ascii="Century Schoolbook" w:eastAsia="Times New Roman" w:hAnsi="Century Schoolbook" w:cstheme="minorHAnsi"/>
        </w:rPr>
        <w:t>, t</w:t>
      </w:r>
      <w:r w:rsidR="00932455" w:rsidRPr="008B7927">
        <w:rPr>
          <w:rFonts w:ascii="Century Schoolbook" w:eastAsia="Times New Roman" w:hAnsi="Century Schoolbook" w:cstheme="minorHAnsi"/>
        </w:rPr>
        <w:t>he Secretary has established a</w:t>
      </w:r>
      <w:r w:rsidR="00327EF8" w:rsidRPr="008B7927">
        <w:rPr>
          <w:rFonts w:ascii="Century Schoolbook" w:eastAsia="Times New Roman" w:hAnsi="Century Schoolbook" w:cstheme="minorHAnsi"/>
        </w:rPr>
        <w:t>n Office of</w:t>
      </w:r>
      <w:r w:rsidR="00932455" w:rsidRPr="008B7927">
        <w:rPr>
          <w:rFonts w:ascii="Century Schoolbook" w:eastAsia="Times New Roman" w:hAnsi="Century Schoolbook" w:cstheme="minorHAnsi"/>
        </w:rPr>
        <w:t xml:space="preserve"> Procurement. </w:t>
      </w:r>
      <w:r w:rsidRPr="008B7927">
        <w:rPr>
          <w:rFonts w:ascii="Century Schoolbook" w:eastAsia="Times New Roman" w:hAnsi="Century Schoolbook" w:cstheme="minorHAnsi"/>
        </w:rPr>
        <w:t xml:space="preserve"> </w:t>
      </w:r>
      <w:r w:rsidR="00932455" w:rsidRPr="008B7927">
        <w:rPr>
          <w:rFonts w:ascii="Century Schoolbook" w:eastAsia="Times New Roman" w:hAnsi="Century Schoolbook" w:cstheme="minorHAnsi"/>
        </w:rPr>
        <w:t xml:space="preserve">The </w:t>
      </w:r>
      <w:r w:rsidR="00327EF8" w:rsidRPr="008B7927">
        <w:rPr>
          <w:rFonts w:ascii="Century Schoolbook" w:eastAsia="Times New Roman" w:hAnsi="Century Schoolbook" w:cstheme="minorHAnsi"/>
        </w:rPr>
        <w:t xml:space="preserve">Office of </w:t>
      </w:r>
      <w:r w:rsidR="00932455" w:rsidRPr="008B7927">
        <w:rPr>
          <w:rFonts w:ascii="Century Schoolbook" w:eastAsia="Times New Roman" w:hAnsi="Century Schoolbook" w:cstheme="minorHAnsi"/>
        </w:rPr>
        <w:t xml:space="preserve">Procurement </w:t>
      </w:r>
      <w:r w:rsidRPr="008B7927">
        <w:rPr>
          <w:rFonts w:ascii="Century Schoolbook" w:eastAsia="Times New Roman" w:hAnsi="Century Schoolbook" w:cstheme="minorHAnsi"/>
        </w:rPr>
        <w:t xml:space="preserve">has </w:t>
      </w:r>
      <w:r w:rsidR="00FB0B55" w:rsidRPr="008B7927">
        <w:rPr>
          <w:rFonts w:ascii="Century Schoolbook" w:eastAsia="Times New Roman" w:hAnsi="Century Schoolbook" w:cstheme="minorHAnsi"/>
        </w:rPr>
        <w:t>t</w:t>
      </w:r>
      <w:r w:rsidRPr="008B7927">
        <w:rPr>
          <w:rFonts w:ascii="Century Schoolbook" w:eastAsia="Times New Roman" w:hAnsi="Century Schoolbook" w:cstheme="minorHAnsi"/>
        </w:rPr>
        <w:t>he</w:t>
      </w:r>
      <w:r w:rsidR="001527B5" w:rsidRPr="008B7927">
        <w:rPr>
          <w:rFonts w:ascii="Century Schoolbook" w:eastAsia="Times New Roman" w:hAnsi="Century Schoolbook" w:cstheme="minorHAnsi"/>
        </w:rPr>
        <w:t xml:space="preserve"> daily</w:t>
      </w:r>
      <w:r w:rsidR="00932455" w:rsidRPr="008B7927">
        <w:rPr>
          <w:rFonts w:ascii="Century Schoolbook" w:eastAsia="Times New Roman" w:hAnsi="Century Schoolbook" w:cstheme="minorHAnsi"/>
        </w:rPr>
        <w:t xml:space="preserve"> responsibility for the management and administration of all contracts and procurements</w:t>
      </w:r>
      <w:r w:rsidR="00031F09" w:rsidRPr="008B7927">
        <w:rPr>
          <w:rFonts w:ascii="Century Schoolbook" w:eastAsia="Times New Roman" w:hAnsi="Century Schoolbook" w:cstheme="minorHAnsi"/>
        </w:rPr>
        <w:t>, including</w:t>
      </w:r>
      <w:r w:rsidR="00327EF8" w:rsidRPr="008B7927">
        <w:rPr>
          <w:rFonts w:ascii="Century Schoolbook" w:eastAsia="Times New Roman" w:hAnsi="Century Schoolbook" w:cstheme="minorHAnsi"/>
        </w:rPr>
        <w:t>:</w:t>
      </w:r>
    </w:p>
    <w:p w14:paraId="0A1A4031" w14:textId="55263275" w:rsidR="00327EF8" w:rsidRPr="008B7927" w:rsidRDefault="00FB0B55" w:rsidP="00327EF8">
      <w:pPr>
        <w:pStyle w:val="ListParagraph"/>
        <w:numPr>
          <w:ilvl w:val="0"/>
          <w:numId w:val="16"/>
        </w:numPr>
        <w:autoSpaceDE w:val="0"/>
        <w:autoSpaceDN w:val="0"/>
        <w:adjustRightInd w:val="0"/>
        <w:rPr>
          <w:rFonts w:ascii="Century Schoolbook" w:eastAsia="Times New Roman" w:hAnsi="Century Schoolbook" w:cstheme="minorHAnsi"/>
        </w:rPr>
      </w:pPr>
      <w:r w:rsidRPr="008B7927">
        <w:rPr>
          <w:rFonts w:ascii="Century Schoolbook" w:eastAsia="Times New Roman" w:hAnsi="Century Schoolbook" w:cstheme="minorHAnsi"/>
        </w:rPr>
        <w:t>M</w:t>
      </w:r>
      <w:r w:rsidR="00031F09" w:rsidRPr="008B7927">
        <w:rPr>
          <w:rFonts w:ascii="Century Schoolbook" w:eastAsia="Times New Roman" w:hAnsi="Century Schoolbook" w:cstheme="minorHAnsi"/>
        </w:rPr>
        <w:t xml:space="preserve">aintaining complete records of all contracts and procurements; </w:t>
      </w:r>
    </w:p>
    <w:p w14:paraId="7A92F7D3" w14:textId="52354D8C" w:rsidR="00327EF8" w:rsidRPr="008B7927" w:rsidRDefault="00FB0B55" w:rsidP="00327EF8">
      <w:pPr>
        <w:pStyle w:val="ListParagraph"/>
        <w:numPr>
          <w:ilvl w:val="0"/>
          <w:numId w:val="16"/>
        </w:numPr>
        <w:autoSpaceDE w:val="0"/>
        <w:autoSpaceDN w:val="0"/>
        <w:adjustRightInd w:val="0"/>
        <w:rPr>
          <w:rFonts w:ascii="Century Schoolbook" w:eastAsia="Times New Roman" w:hAnsi="Century Schoolbook" w:cstheme="minorHAnsi"/>
        </w:rPr>
      </w:pPr>
      <w:r w:rsidRPr="008B7927">
        <w:rPr>
          <w:rFonts w:ascii="Century Schoolbook" w:eastAsia="Times New Roman" w:hAnsi="Century Schoolbook" w:cstheme="minorHAnsi"/>
        </w:rPr>
        <w:t>M</w:t>
      </w:r>
      <w:r w:rsidR="00031F09" w:rsidRPr="008B7927">
        <w:rPr>
          <w:rFonts w:ascii="Century Schoolbook" w:eastAsia="Times New Roman" w:hAnsi="Century Schoolbook" w:cstheme="minorHAnsi"/>
        </w:rPr>
        <w:t xml:space="preserve">onitoring whether goods or services have been delivered and conform to contract requirements; </w:t>
      </w:r>
    </w:p>
    <w:p w14:paraId="1F5406CB" w14:textId="55C43061" w:rsidR="00327EF8" w:rsidRPr="008B7927" w:rsidRDefault="00FB0B55" w:rsidP="00327EF8">
      <w:pPr>
        <w:pStyle w:val="ListParagraph"/>
        <w:numPr>
          <w:ilvl w:val="0"/>
          <w:numId w:val="16"/>
        </w:numPr>
        <w:autoSpaceDE w:val="0"/>
        <w:autoSpaceDN w:val="0"/>
        <w:adjustRightInd w:val="0"/>
        <w:rPr>
          <w:rFonts w:ascii="Century Schoolbook" w:eastAsia="Times New Roman" w:hAnsi="Century Schoolbook" w:cstheme="minorHAnsi"/>
        </w:rPr>
      </w:pPr>
      <w:r w:rsidRPr="008B7927">
        <w:rPr>
          <w:rFonts w:ascii="Century Schoolbook" w:eastAsia="Times New Roman" w:hAnsi="Century Schoolbook" w:cstheme="minorHAnsi"/>
        </w:rPr>
        <w:lastRenderedPageBreak/>
        <w:t>E</w:t>
      </w:r>
      <w:r w:rsidR="00031F09" w:rsidRPr="008B7927">
        <w:rPr>
          <w:rFonts w:ascii="Century Schoolbook" w:eastAsia="Times New Roman" w:hAnsi="Century Schoolbook" w:cstheme="minorHAnsi"/>
        </w:rPr>
        <w:t xml:space="preserve">nsuring that inspections or acceptance procedures are followed; </w:t>
      </w:r>
    </w:p>
    <w:p w14:paraId="7CEB47ED" w14:textId="02BE5CFC" w:rsidR="00327EF8" w:rsidRPr="008B7927" w:rsidRDefault="00FB0B55" w:rsidP="00327EF8">
      <w:pPr>
        <w:pStyle w:val="ListParagraph"/>
        <w:numPr>
          <w:ilvl w:val="0"/>
          <w:numId w:val="16"/>
        </w:numPr>
        <w:autoSpaceDE w:val="0"/>
        <w:autoSpaceDN w:val="0"/>
        <w:adjustRightInd w:val="0"/>
        <w:rPr>
          <w:rFonts w:ascii="Century Schoolbook" w:eastAsia="Times New Roman" w:hAnsi="Century Schoolbook" w:cstheme="minorHAnsi"/>
        </w:rPr>
      </w:pPr>
      <w:r w:rsidRPr="008B7927">
        <w:rPr>
          <w:rFonts w:ascii="Century Schoolbook" w:eastAsia="Times New Roman" w:hAnsi="Century Schoolbook" w:cstheme="minorHAnsi"/>
        </w:rPr>
        <w:t>I</w:t>
      </w:r>
      <w:r w:rsidR="00031F09" w:rsidRPr="008B7927">
        <w:rPr>
          <w:rFonts w:ascii="Century Schoolbook" w:eastAsia="Times New Roman" w:hAnsi="Century Schoolbook" w:cstheme="minorHAnsi"/>
        </w:rPr>
        <w:t xml:space="preserve">dentifying and attempting to resolve issues or problems that arise during contract performance; and </w:t>
      </w:r>
    </w:p>
    <w:p w14:paraId="16333970" w14:textId="5074C316" w:rsidR="00031F09" w:rsidRPr="008B7927" w:rsidRDefault="00FB0B55" w:rsidP="00327EF8">
      <w:pPr>
        <w:pStyle w:val="ListParagraph"/>
        <w:numPr>
          <w:ilvl w:val="0"/>
          <w:numId w:val="16"/>
        </w:numPr>
        <w:autoSpaceDE w:val="0"/>
        <w:autoSpaceDN w:val="0"/>
        <w:adjustRightInd w:val="0"/>
        <w:rPr>
          <w:rFonts w:ascii="Century Schoolbook" w:eastAsia="Times New Roman" w:hAnsi="Century Schoolbook" w:cstheme="minorHAnsi"/>
        </w:rPr>
      </w:pPr>
      <w:r w:rsidRPr="008B7927">
        <w:rPr>
          <w:rFonts w:ascii="Century Schoolbook" w:eastAsia="Times New Roman" w:hAnsi="Century Schoolbook" w:cstheme="minorHAnsi"/>
        </w:rPr>
        <w:t>R</w:t>
      </w:r>
      <w:r w:rsidR="00031F09" w:rsidRPr="008B7927">
        <w:rPr>
          <w:rFonts w:ascii="Century Schoolbook" w:eastAsia="Times New Roman" w:hAnsi="Century Schoolbook" w:cstheme="minorHAnsi"/>
        </w:rPr>
        <w:t xml:space="preserve">eviewing invoices and authorizing and processing payments of the delivery of goods or performance of services. </w:t>
      </w:r>
    </w:p>
    <w:p w14:paraId="7190B5F4" w14:textId="77777777" w:rsidR="00031F09" w:rsidRPr="008B7927" w:rsidRDefault="00031F09" w:rsidP="00932455">
      <w:pPr>
        <w:autoSpaceDE w:val="0"/>
        <w:autoSpaceDN w:val="0"/>
        <w:adjustRightInd w:val="0"/>
        <w:rPr>
          <w:rFonts w:ascii="Century Schoolbook" w:eastAsia="Times New Roman" w:hAnsi="Century Schoolbook" w:cstheme="minorHAnsi"/>
        </w:rPr>
      </w:pPr>
    </w:p>
    <w:p w14:paraId="79CF12FA" w14:textId="1EEA4162" w:rsidR="00932455" w:rsidRPr="008B7927" w:rsidRDefault="00810872" w:rsidP="00932455">
      <w:pPr>
        <w:autoSpaceDE w:val="0"/>
        <w:autoSpaceDN w:val="0"/>
        <w:adjustRightInd w:val="0"/>
        <w:rPr>
          <w:rFonts w:ascii="Century Schoolbook" w:eastAsia="Times New Roman" w:hAnsi="Century Schoolbook" w:cstheme="minorHAnsi"/>
        </w:rPr>
      </w:pPr>
      <w:r w:rsidRPr="008B7927">
        <w:rPr>
          <w:rFonts w:ascii="Century Schoolbook" w:eastAsia="Times New Roman" w:hAnsi="Century Schoolbook" w:cstheme="minorHAnsi"/>
        </w:rPr>
        <w:t>T</w:t>
      </w:r>
      <w:r w:rsidR="00327EF8" w:rsidRPr="008B7927">
        <w:rPr>
          <w:rFonts w:ascii="Century Schoolbook" w:eastAsia="Times New Roman" w:hAnsi="Century Schoolbook" w:cstheme="minorHAnsi"/>
        </w:rPr>
        <w:t>he Office of Procurement w</w:t>
      </w:r>
      <w:r w:rsidR="00932455" w:rsidRPr="008B7927">
        <w:rPr>
          <w:rFonts w:ascii="Century Schoolbook" w:eastAsia="Times New Roman" w:hAnsi="Century Schoolbook" w:cstheme="minorHAnsi"/>
        </w:rPr>
        <w:t>ork</w:t>
      </w:r>
      <w:r w:rsidR="00327EF8" w:rsidRPr="008B7927">
        <w:rPr>
          <w:rFonts w:ascii="Century Schoolbook" w:eastAsia="Times New Roman" w:hAnsi="Century Schoolbook" w:cstheme="minorHAnsi"/>
        </w:rPr>
        <w:t>s</w:t>
      </w:r>
      <w:r w:rsidR="00932455" w:rsidRPr="008B7927">
        <w:rPr>
          <w:rFonts w:ascii="Century Schoolbook" w:eastAsia="Times New Roman" w:hAnsi="Century Schoolbook" w:cstheme="minorHAnsi"/>
        </w:rPr>
        <w:t xml:space="preserve"> in concert with the District’s Office of Contracting and Procurement (“OCP”) and the Office Chief Financial Officer</w:t>
      </w:r>
      <w:r w:rsidR="00031F09" w:rsidRPr="008B7927">
        <w:rPr>
          <w:rFonts w:ascii="Century Schoolbook" w:eastAsia="Times New Roman" w:hAnsi="Century Schoolbook" w:cstheme="minorHAnsi"/>
        </w:rPr>
        <w:t xml:space="preserve"> (“OCFO”)</w:t>
      </w:r>
      <w:r w:rsidR="00327EF8" w:rsidRPr="008B7927">
        <w:rPr>
          <w:rFonts w:ascii="Century Schoolbook" w:eastAsia="Times New Roman" w:hAnsi="Century Schoolbook" w:cstheme="minorHAnsi"/>
        </w:rPr>
        <w:t xml:space="preserve"> to</w:t>
      </w:r>
      <w:r w:rsidR="00031F09" w:rsidRPr="008B7927">
        <w:rPr>
          <w:rFonts w:ascii="Century Schoolbook" w:eastAsia="Times New Roman" w:hAnsi="Century Schoolbook" w:cstheme="minorHAnsi"/>
        </w:rPr>
        <w:t xml:space="preserve"> ensure that all Council procurements adhere to the District’s contracting </w:t>
      </w:r>
      <w:r w:rsidR="00327EF8" w:rsidRPr="008B7927">
        <w:rPr>
          <w:rFonts w:ascii="Century Schoolbook" w:eastAsia="Times New Roman" w:hAnsi="Century Schoolbook" w:cstheme="minorHAnsi"/>
        </w:rPr>
        <w:t xml:space="preserve">regulations, </w:t>
      </w:r>
      <w:r w:rsidR="00031F09" w:rsidRPr="008B7927">
        <w:rPr>
          <w:rFonts w:ascii="Century Schoolbook" w:eastAsia="Times New Roman" w:hAnsi="Century Schoolbook" w:cstheme="minorHAnsi"/>
        </w:rPr>
        <w:t xml:space="preserve">standards and procedures where applicable. </w:t>
      </w:r>
    </w:p>
    <w:p w14:paraId="14382532" w14:textId="73B39B50" w:rsidR="00C80E4A" w:rsidRPr="008B7927" w:rsidRDefault="00C80E4A" w:rsidP="00D87321">
      <w:pPr>
        <w:contextualSpacing/>
        <w:rPr>
          <w:rFonts w:ascii="Century Schoolbook" w:hAnsi="Century Schoolbook"/>
          <w:b/>
          <w:u w:val="single"/>
        </w:rPr>
      </w:pPr>
    </w:p>
    <w:p w14:paraId="69DCD6E2" w14:textId="1ECE7807" w:rsidR="00C57F30" w:rsidRPr="008B7927" w:rsidRDefault="00AC2D7D" w:rsidP="00D87321">
      <w:pPr>
        <w:rPr>
          <w:rFonts w:ascii="Century Schoolbook" w:hAnsi="Century Schoolbook"/>
          <w:b/>
          <w:u w:val="single"/>
        </w:rPr>
      </w:pPr>
      <w:r w:rsidRPr="008B7927">
        <w:rPr>
          <w:rFonts w:ascii="Century Schoolbook" w:hAnsi="Century Schoolbook"/>
          <w:b/>
          <w:u w:val="single"/>
        </w:rPr>
        <w:t xml:space="preserve">Procurement </w:t>
      </w:r>
      <w:r w:rsidR="001527B5" w:rsidRPr="008B7927">
        <w:rPr>
          <w:rFonts w:ascii="Century Schoolbook" w:hAnsi="Century Schoolbook"/>
          <w:b/>
          <w:u w:val="single"/>
        </w:rPr>
        <w:t>Standards</w:t>
      </w:r>
    </w:p>
    <w:p w14:paraId="582C958F" w14:textId="77777777" w:rsidR="00AC2D7D" w:rsidRPr="008B7927" w:rsidRDefault="00AC2D7D" w:rsidP="004F14AB">
      <w:pPr>
        <w:autoSpaceDE w:val="0"/>
        <w:autoSpaceDN w:val="0"/>
        <w:adjustRightInd w:val="0"/>
        <w:rPr>
          <w:rFonts w:ascii="Century Schoolbook" w:eastAsia="Times New Roman" w:hAnsi="Century Schoolbook" w:cstheme="minorHAnsi"/>
        </w:rPr>
      </w:pPr>
    </w:p>
    <w:p w14:paraId="58826BA2" w14:textId="6ADE2D63" w:rsidR="00F458BD" w:rsidRPr="008B7927" w:rsidRDefault="006B504E" w:rsidP="004F14AB">
      <w:pPr>
        <w:autoSpaceDE w:val="0"/>
        <w:autoSpaceDN w:val="0"/>
        <w:adjustRightInd w:val="0"/>
        <w:rPr>
          <w:rFonts w:ascii="Century Schoolbook" w:eastAsia="Times New Roman" w:hAnsi="Century Schoolbook" w:cstheme="minorHAnsi"/>
        </w:rPr>
      </w:pPr>
      <w:r w:rsidRPr="008B7927">
        <w:rPr>
          <w:rFonts w:ascii="Century Schoolbook" w:eastAsia="Times New Roman" w:hAnsi="Century Schoolbook" w:cstheme="minorHAnsi"/>
        </w:rPr>
        <w:t>T</w:t>
      </w:r>
      <w:r w:rsidR="009A5401" w:rsidRPr="008B7927">
        <w:rPr>
          <w:rFonts w:ascii="Century Schoolbook" w:eastAsia="Times New Roman" w:hAnsi="Century Schoolbook" w:cstheme="minorHAnsi"/>
        </w:rPr>
        <w:t xml:space="preserve">he Council generally adheres to </w:t>
      </w:r>
      <w:r w:rsidRPr="008B7927">
        <w:rPr>
          <w:rFonts w:ascii="Century Schoolbook" w:eastAsia="Times New Roman" w:hAnsi="Century Schoolbook" w:cstheme="minorHAnsi"/>
        </w:rPr>
        <w:t xml:space="preserve">the </w:t>
      </w:r>
      <w:r w:rsidR="009A5401" w:rsidRPr="008B7927">
        <w:rPr>
          <w:rFonts w:ascii="Century Schoolbook" w:eastAsia="Times New Roman" w:hAnsi="Century Schoolbook" w:cstheme="minorHAnsi"/>
        </w:rPr>
        <w:t>District</w:t>
      </w:r>
      <w:r w:rsidRPr="008B7927">
        <w:rPr>
          <w:rFonts w:ascii="Century Schoolbook" w:eastAsia="Times New Roman" w:hAnsi="Century Schoolbook" w:cstheme="minorHAnsi"/>
        </w:rPr>
        <w:t>’s</w:t>
      </w:r>
      <w:r w:rsidR="009A5401" w:rsidRPr="008B7927">
        <w:rPr>
          <w:rFonts w:ascii="Century Schoolbook" w:eastAsia="Times New Roman" w:hAnsi="Century Schoolbook" w:cstheme="minorHAnsi"/>
        </w:rPr>
        <w:t xml:space="preserve"> </w:t>
      </w:r>
      <w:r w:rsidRPr="008B7927">
        <w:rPr>
          <w:rFonts w:ascii="Century Schoolbook" w:eastAsia="Times New Roman" w:hAnsi="Century Schoolbook" w:cstheme="minorHAnsi"/>
        </w:rPr>
        <w:t>rules</w:t>
      </w:r>
      <w:r w:rsidR="00FB0B55" w:rsidRPr="008B7927">
        <w:rPr>
          <w:rFonts w:ascii="Century Schoolbook" w:eastAsia="Times New Roman" w:hAnsi="Century Schoolbook" w:cstheme="minorHAnsi"/>
        </w:rPr>
        <w:t xml:space="preserve">, </w:t>
      </w:r>
      <w:r w:rsidRPr="008B7927">
        <w:rPr>
          <w:rFonts w:ascii="Century Schoolbook" w:eastAsia="Times New Roman" w:hAnsi="Century Schoolbook" w:cstheme="minorHAnsi"/>
        </w:rPr>
        <w:t>regulations</w:t>
      </w:r>
      <w:r w:rsidR="009A5401" w:rsidRPr="008B7927">
        <w:rPr>
          <w:rFonts w:ascii="Century Schoolbook" w:eastAsia="Times New Roman" w:hAnsi="Century Schoolbook" w:cstheme="minorHAnsi"/>
        </w:rPr>
        <w:t xml:space="preserve"> </w:t>
      </w:r>
      <w:r w:rsidR="00FB0B55" w:rsidRPr="008B7927">
        <w:rPr>
          <w:rFonts w:ascii="Century Schoolbook" w:eastAsia="Times New Roman" w:hAnsi="Century Schoolbook" w:cstheme="minorHAnsi"/>
        </w:rPr>
        <w:t xml:space="preserve">and procedures </w:t>
      </w:r>
      <w:r w:rsidR="009A5401" w:rsidRPr="008B7927">
        <w:rPr>
          <w:rFonts w:ascii="Century Schoolbook" w:eastAsia="Times New Roman" w:hAnsi="Century Schoolbook" w:cstheme="minorHAnsi"/>
        </w:rPr>
        <w:t xml:space="preserve">regarding contracting and procurement.  </w:t>
      </w:r>
      <w:r w:rsidRPr="008B7927">
        <w:rPr>
          <w:rFonts w:ascii="Century Schoolbook" w:eastAsia="Times New Roman" w:hAnsi="Century Schoolbook" w:cstheme="minorHAnsi"/>
        </w:rPr>
        <w:t>N</w:t>
      </w:r>
      <w:r w:rsidR="001527B5" w:rsidRPr="008B7927">
        <w:rPr>
          <w:rFonts w:ascii="Century Schoolbook" w:eastAsia="Times New Roman" w:hAnsi="Century Schoolbook" w:cstheme="minorHAnsi"/>
        </w:rPr>
        <w:t xml:space="preserve">o employee, other than the Secretary, may purchase, obligate or contract on behalf of the Council.  </w:t>
      </w:r>
      <w:r w:rsidR="004F14AB" w:rsidRPr="008B7927">
        <w:rPr>
          <w:rFonts w:ascii="Century Schoolbook" w:eastAsia="Times New Roman" w:hAnsi="Century Schoolbook" w:cstheme="minorHAnsi"/>
        </w:rPr>
        <w:t xml:space="preserve">The District government requires all vendors to have a valid contract and an approved procurement instrument </w:t>
      </w:r>
      <w:r w:rsidR="004F14AB" w:rsidRPr="008B7927">
        <w:rPr>
          <w:rFonts w:ascii="Century Schoolbook" w:eastAsia="Times New Roman" w:hAnsi="Century Schoolbook" w:cstheme="minorHAnsi"/>
          <w:b/>
          <w:u w:val="single"/>
        </w:rPr>
        <w:t>prior</w:t>
      </w:r>
      <w:r w:rsidR="004F14AB" w:rsidRPr="008B7927">
        <w:rPr>
          <w:rFonts w:ascii="Century Schoolbook" w:eastAsia="Times New Roman" w:hAnsi="Century Schoolbook" w:cstheme="minorHAnsi"/>
        </w:rPr>
        <w:t xml:space="preserve"> to providing goods or services.</w:t>
      </w:r>
      <w:r w:rsidR="00F458BD" w:rsidRPr="008B7927">
        <w:rPr>
          <w:rFonts w:ascii="Century Schoolbook" w:eastAsia="Times New Roman" w:hAnsi="Century Schoolbook" w:cstheme="minorHAnsi"/>
        </w:rPr>
        <w:t xml:space="preserve"> </w:t>
      </w:r>
      <w:r w:rsidR="00327EF8" w:rsidRPr="008B7927">
        <w:rPr>
          <w:rFonts w:ascii="Century Schoolbook" w:eastAsia="Times New Roman" w:hAnsi="Century Schoolbook" w:cstheme="minorHAnsi"/>
        </w:rPr>
        <w:t xml:space="preserve"> As such, the </w:t>
      </w:r>
      <w:r w:rsidR="00F458BD" w:rsidRPr="008B7927">
        <w:rPr>
          <w:rFonts w:ascii="Century Schoolbook" w:eastAsia="Times New Roman" w:hAnsi="Century Schoolbook" w:cstheme="minorHAnsi"/>
        </w:rPr>
        <w:t>following standards will be strictly enforced:</w:t>
      </w:r>
    </w:p>
    <w:p w14:paraId="1E681DF7" w14:textId="77777777" w:rsidR="00A545CB" w:rsidRPr="008B7927" w:rsidRDefault="00A545CB" w:rsidP="004F14AB">
      <w:pPr>
        <w:autoSpaceDE w:val="0"/>
        <w:autoSpaceDN w:val="0"/>
        <w:adjustRightInd w:val="0"/>
        <w:rPr>
          <w:rFonts w:ascii="Century Schoolbook" w:eastAsia="Times New Roman" w:hAnsi="Century Schoolbook" w:cstheme="minorHAnsi"/>
        </w:rPr>
      </w:pPr>
    </w:p>
    <w:p w14:paraId="1B5246BA" w14:textId="77777777" w:rsidR="00A545CB" w:rsidRPr="008B7927" w:rsidRDefault="007747F8" w:rsidP="007747F8">
      <w:pPr>
        <w:autoSpaceDE w:val="0"/>
        <w:autoSpaceDN w:val="0"/>
        <w:adjustRightInd w:val="0"/>
        <w:rPr>
          <w:rFonts w:ascii="Century Schoolbook" w:eastAsia="Times New Roman" w:hAnsi="Century Schoolbook" w:cstheme="minorHAnsi"/>
        </w:rPr>
      </w:pPr>
      <w:r w:rsidRPr="008B7927">
        <w:rPr>
          <w:rFonts w:ascii="Century Schoolbook" w:eastAsia="Times New Roman" w:hAnsi="Century Schoolbook" w:cstheme="minorHAnsi"/>
          <w:noProof/>
        </w:rPr>
        <w:drawing>
          <wp:inline distT="0" distB="0" distL="0" distR="0" wp14:anchorId="1250DF96" wp14:editId="74B6B1A8">
            <wp:extent cx="6115050" cy="3486150"/>
            <wp:effectExtent l="95250" t="57150" r="9525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E7017AD" w14:textId="05B162C4" w:rsidR="004F14AB" w:rsidRPr="008B7927" w:rsidRDefault="00F458BD" w:rsidP="004F14AB">
      <w:pPr>
        <w:autoSpaceDE w:val="0"/>
        <w:autoSpaceDN w:val="0"/>
        <w:adjustRightInd w:val="0"/>
        <w:rPr>
          <w:rFonts w:ascii="Century Schoolbook" w:eastAsia="Times New Roman" w:hAnsi="Century Schoolbook" w:cstheme="minorHAnsi"/>
        </w:rPr>
      </w:pPr>
      <w:r w:rsidRPr="008B7927">
        <w:rPr>
          <w:rFonts w:ascii="Century Schoolbook" w:eastAsia="Times New Roman" w:hAnsi="Century Schoolbook" w:cstheme="minorHAnsi"/>
        </w:rPr>
        <w:t>T</w:t>
      </w:r>
      <w:r w:rsidR="004F14AB" w:rsidRPr="008B7927">
        <w:rPr>
          <w:rFonts w:ascii="Century Schoolbook" w:eastAsia="Times New Roman" w:hAnsi="Century Schoolbook" w:cstheme="minorHAnsi"/>
        </w:rPr>
        <w:t>here are twenty</w:t>
      </w:r>
      <w:r w:rsidR="007D3F1B" w:rsidRPr="008B7927">
        <w:rPr>
          <w:rFonts w:ascii="Century Schoolbook" w:eastAsia="Times New Roman" w:hAnsi="Century Schoolbook" w:cstheme="minorHAnsi"/>
        </w:rPr>
        <w:t>-</w:t>
      </w:r>
      <w:r w:rsidR="004F14AB" w:rsidRPr="008B7927">
        <w:rPr>
          <w:rFonts w:ascii="Century Schoolbook" w:eastAsia="Times New Roman" w:hAnsi="Century Schoolbook" w:cstheme="minorHAnsi"/>
        </w:rPr>
        <w:t>four (24) types of expenditures excluded from the above requirements.  Of the 24 types of expenditures identified by the CFO, the following types of expenditures are applicable to the Council:</w:t>
      </w:r>
    </w:p>
    <w:p w14:paraId="6D4913F9" w14:textId="77777777" w:rsidR="00CF307E" w:rsidRPr="008B7927" w:rsidRDefault="00CF307E" w:rsidP="004F14AB">
      <w:pPr>
        <w:autoSpaceDE w:val="0"/>
        <w:autoSpaceDN w:val="0"/>
        <w:adjustRightInd w:val="0"/>
        <w:rPr>
          <w:rFonts w:ascii="Century Schoolbook" w:eastAsia="Times New Roman" w:hAnsi="Century Schoolbook" w:cstheme="minorHAnsi"/>
        </w:rPr>
      </w:pPr>
    </w:p>
    <w:p w14:paraId="27902647" w14:textId="77777777" w:rsidR="004F14AB" w:rsidRPr="008B7927" w:rsidRDefault="004F14AB" w:rsidP="007D213F">
      <w:pPr>
        <w:pStyle w:val="ListParagraph"/>
        <w:numPr>
          <w:ilvl w:val="0"/>
          <w:numId w:val="10"/>
        </w:numPr>
        <w:autoSpaceDE w:val="0"/>
        <w:autoSpaceDN w:val="0"/>
        <w:adjustRightInd w:val="0"/>
        <w:contextualSpacing/>
        <w:rPr>
          <w:rFonts w:ascii="Century Schoolbook" w:eastAsia="Times New Roman" w:hAnsi="Century Schoolbook" w:cstheme="minorHAnsi"/>
        </w:rPr>
      </w:pPr>
      <w:r w:rsidRPr="008B7927">
        <w:rPr>
          <w:rFonts w:ascii="Century Schoolbook" w:eastAsia="Times New Roman" w:hAnsi="Century Schoolbook" w:cstheme="minorHAnsi"/>
        </w:rPr>
        <w:t>Payments for employee training and travel reimbursement, to the extent purchase cards cannot be used.</w:t>
      </w:r>
    </w:p>
    <w:p w14:paraId="60193E25" w14:textId="77777777" w:rsidR="004F14AB" w:rsidRPr="008B7927" w:rsidRDefault="004F14AB" w:rsidP="007D213F">
      <w:pPr>
        <w:pStyle w:val="ListParagraph"/>
        <w:numPr>
          <w:ilvl w:val="0"/>
          <w:numId w:val="10"/>
        </w:numPr>
        <w:autoSpaceDE w:val="0"/>
        <w:autoSpaceDN w:val="0"/>
        <w:adjustRightInd w:val="0"/>
        <w:contextualSpacing/>
        <w:rPr>
          <w:rFonts w:ascii="Century Schoolbook" w:eastAsia="Times New Roman" w:hAnsi="Century Schoolbook" w:cstheme="minorHAnsi"/>
        </w:rPr>
      </w:pPr>
      <w:r w:rsidRPr="008B7927">
        <w:rPr>
          <w:rFonts w:ascii="Century Schoolbook" w:eastAsia="Times New Roman" w:hAnsi="Century Schoolbook" w:cstheme="minorHAnsi"/>
        </w:rPr>
        <w:t>Employee tuition reimbursements or membership dues or fees, for licenses or certifications for organizations related to, and necessary for, job performance.</w:t>
      </w:r>
    </w:p>
    <w:p w14:paraId="4371EECD" w14:textId="77777777" w:rsidR="004F14AB" w:rsidRPr="008B7927" w:rsidRDefault="004F14AB" w:rsidP="007D213F">
      <w:pPr>
        <w:pStyle w:val="ListParagraph"/>
        <w:numPr>
          <w:ilvl w:val="0"/>
          <w:numId w:val="10"/>
        </w:numPr>
        <w:autoSpaceDE w:val="0"/>
        <w:autoSpaceDN w:val="0"/>
        <w:adjustRightInd w:val="0"/>
        <w:contextualSpacing/>
        <w:rPr>
          <w:rFonts w:ascii="Century Schoolbook" w:eastAsia="Times New Roman" w:hAnsi="Century Schoolbook" w:cstheme="minorHAnsi"/>
        </w:rPr>
      </w:pPr>
      <w:r w:rsidRPr="008B7927">
        <w:rPr>
          <w:rFonts w:ascii="Century Schoolbook" w:eastAsia="Times New Roman" w:hAnsi="Century Schoolbook" w:cstheme="minorHAnsi"/>
        </w:rPr>
        <w:t>Vendor check replacements resulting from incorrect addresses, names, amounts, disbursement bank account closing or system errors.</w:t>
      </w:r>
    </w:p>
    <w:p w14:paraId="04E314C1" w14:textId="77777777" w:rsidR="004F14AB" w:rsidRPr="008B7927" w:rsidRDefault="004F14AB" w:rsidP="007D213F">
      <w:pPr>
        <w:pStyle w:val="ListParagraph"/>
        <w:numPr>
          <w:ilvl w:val="0"/>
          <w:numId w:val="10"/>
        </w:numPr>
        <w:autoSpaceDE w:val="0"/>
        <w:autoSpaceDN w:val="0"/>
        <w:adjustRightInd w:val="0"/>
        <w:contextualSpacing/>
        <w:rPr>
          <w:rFonts w:ascii="Century Schoolbook" w:eastAsia="Times New Roman" w:hAnsi="Century Schoolbook" w:cstheme="minorHAnsi"/>
        </w:rPr>
      </w:pPr>
      <w:r w:rsidRPr="008B7927">
        <w:rPr>
          <w:rFonts w:ascii="Century Schoolbook" w:eastAsia="Times New Roman" w:hAnsi="Century Schoolbook" w:cstheme="minorHAnsi"/>
        </w:rPr>
        <w:lastRenderedPageBreak/>
        <w:t>Settlement and judgment payments pursuant to a settlement agreement approved by OAG (in our case, OGC) or a court order.</w:t>
      </w:r>
    </w:p>
    <w:p w14:paraId="169FE145" w14:textId="77777777" w:rsidR="004F14AB" w:rsidRPr="008B7927" w:rsidRDefault="004F14AB" w:rsidP="007D213F">
      <w:pPr>
        <w:pStyle w:val="ListParagraph"/>
        <w:numPr>
          <w:ilvl w:val="0"/>
          <w:numId w:val="10"/>
        </w:numPr>
        <w:autoSpaceDE w:val="0"/>
        <w:autoSpaceDN w:val="0"/>
        <w:adjustRightInd w:val="0"/>
        <w:contextualSpacing/>
        <w:rPr>
          <w:rFonts w:ascii="Century Schoolbook" w:eastAsia="Times New Roman" w:hAnsi="Century Schoolbook" w:cstheme="minorHAnsi"/>
        </w:rPr>
      </w:pPr>
      <w:r w:rsidRPr="008B7927">
        <w:rPr>
          <w:rFonts w:ascii="Century Schoolbook" w:eastAsia="Times New Roman" w:hAnsi="Century Schoolbook" w:cstheme="minorHAnsi"/>
        </w:rPr>
        <w:t>Imprest fund replenishments.</w:t>
      </w:r>
    </w:p>
    <w:p w14:paraId="0E91CD8A" w14:textId="77777777" w:rsidR="004F14AB" w:rsidRPr="008B7927" w:rsidRDefault="004F14AB" w:rsidP="004F14AB">
      <w:pPr>
        <w:autoSpaceDE w:val="0"/>
        <w:autoSpaceDN w:val="0"/>
        <w:adjustRightInd w:val="0"/>
        <w:rPr>
          <w:rFonts w:ascii="Century Schoolbook" w:eastAsia="Times New Roman" w:hAnsi="Century Schoolbook" w:cstheme="minorHAnsi"/>
        </w:rPr>
      </w:pPr>
    </w:p>
    <w:p w14:paraId="0A86E6D3" w14:textId="77777777" w:rsidR="004F14AB" w:rsidRPr="008B7927" w:rsidRDefault="004F14AB" w:rsidP="004F14AB">
      <w:pPr>
        <w:autoSpaceDE w:val="0"/>
        <w:autoSpaceDN w:val="0"/>
        <w:adjustRightInd w:val="0"/>
        <w:rPr>
          <w:rFonts w:ascii="Century Schoolbook" w:eastAsia="Times New Roman" w:hAnsi="Century Schoolbook" w:cstheme="minorHAnsi"/>
        </w:rPr>
      </w:pPr>
      <w:r w:rsidRPr="008B7927">
        <w:rPr>
          <w:rFonts w:ascii="Century Schoolbook" w:eastAsia="Times New Roman" w:hAnsi="Century Schoolbook" w:cstheme="minorHAnsi"/>
        </w:rPr>
        <w:t xml:space="preserve">The CFO will reject any reimbursement request that does not fall into one of the specified categories outlined above and </w:t>
      </w:r>
      <w:r w:rsidR="00F458BD" w:rsidRPr="008B7927">
        <w:rPr>
          <w:rFonts w:ascii="Century Schoolbook" w:eastAsia="Times New Roman" w:hAnsi="Century Schoolbook" w:cstheme="minorHAnsi"/>
        </w:rPr>
        <w:t>an</w:t>
      </w:r>
      <w:r w:rsidRPr="008B7927">
        <w:rPr>
          <w:rFonts w:ascii="Century Schoolbook" w:eastAsia="Times New Roman" w:hAnsi="Century Schoolbook" w:cstheme="minorHAnsi"/>
        </w:rPr>
        <w:t xml:space="preserve"> employee runs the risk of assuming all costs.</w:t>
      </w:r>
    </w:p>
    <w:p w14:paraId="0654C98A" w14:textId="77777777" w:rsidR="00847AF2" w:rsidRPr="008B7927" w:rsidRDefault="00847AF2" w:rsidP="00D87321">
      <w:pPr>
        <w:rPr>
          <w:rFonts w:ascii="Century Schoolbook" w:hAnsi="Century Schoolbook"/>
          <w:b/>
          <w:u w:val="single"/>
        </w:rPr>
      </w:pPr>
    </w:p>
    <w:p w14:paraId="1CA34320" w14:textId="341B892E" w:rsidR="00471902" w:rsidRPr="008B7927" w:rsidRDefault="00471902" w:rsidP="00AC2D7D">
      <w:pPr>
        <w:rPr>
          <w:rFonts w:ascii="Century Schoolbook" w:hAnsi="Century Schoolbook"/>
          <w:b/>
          <w:u w:val="single"/>
        </w:rPr>
      </w:pPr>
      <w:r w:rsidRPr="008B7927">
        <w:rPr>
          <w:rFonts w:ascii="Century Schoolbook" w:hAnsi="Century Schoolbook"/>
          <w:b/>
          <w:u w:val="single"/>
        </w:rPr>
        <w:t>Contractor Qualifications and Responsibilities</w:t>
      </w:r>
    </w:p>
    <w:p w14:paraId="5140FDD1" w14:textId="45562925" w:rsidR="00471902" w:rsidRPr="008B7927" w:rsidRDefault="00471902" w:rsidP="00AC2D7D">
      <w:pPr>
        <w:rPr>
          <w:rFonts w:ascii="Century Schoolbook" w:hAnsi="Century Schoolbook"/>
          <w:b/>
          <w:u w:val="single"/>
        </w:rPr>
      </w:pPr>
    </w:p>
    <w:p w14:paraId="50CC1106" w14:textId="522B8DC3" w:rsidR="00471902" w:rsidRPr="008B7927" w:rsidRDefault="00C62CB3" w:rsidP="00471902">
      <w:pPr>
        <w:contextualSpacing/>
        <w:rPr>
          <w:rFonts w:ascii="Century Schoolbook" w:hAnsi="Century Schoolbook"/>
        </w:rPr>
      </w:pPr>
      <w:r w:rsidRPr="008B7927">
        <w:rPr>
          <w:rFonts w:ascii="Century Schoolbook" w:hAnsi="Century Schoolbook"/>
        </w:rPr>
        <w:t>All c</w:t>
      </w:r>
      <w:r w:rsidR="00471902" w:rsidRPr="008B7927">
        <w:rPr>
          <w:rFonts w:ascii="Century Schoolbook" w:hAnsi="Century Schoolbook"/>
        </w:rPr>
        <w:t>ontractor</w:t>
      </w:r>
      <w:r w:rsidRPr="008B7927">
        <w:rPr>
          <w:rFonts w:ascii="Century Schoolbook" w:hAnsi="Century Schoolbook"/>
        </w:rPr>
        <w:t>s</w:t>
      </w:r>
      <w:r w:rsidR="00471902" w:rsidRPr="008B7927">
        <w:rPr>
          <w:rFonts w:ascii="Century Schoolbook" w:hAnsi="Century Schoolbook"/>
        </w:rPr>
        <w:t xml:space="preserve"> must demonstrate the following to the </w:t>
      </w:r>
      <w:r w:rsidRPr="008B7927">
        <w:rPr>
          <w:rFonts w:ascii="Century Schoolbook" w:hAnsi="Century Schoolbook"/>
        </w:rPr>
        <w:t>Office of Procurement</w:t>
      </w:r>
      <w:r w:rsidR="00471902" w:rsidRPr="008B7927">
        <w:rPr>
          <w:rFonts w:ascii="Century Schoolbook" w:hAnsi="Century Schoolbook"/>
        </w:rPr>
        <w:t>:</w:t>
      </w:r>
    </w:p>
    <w:p w14:paraId="3FB5FA95" w14:textId="77777777" w:rsidR="00471902" w:rsidRPr="008B7927" w:rsidRDefault="00471902" w:rsidP="00471902">
      <w:pPr>
        <w:pStyle w:val="ListParagraph"/>
        <w:rPr>
          <w:rFonts w:ascii="Century Schoolbook" w:hAnsi="Century Schoolbook"/>
        </w:rPr>
      </w:pPr>
    </w:p>
    <w:p w14:paraId="435AF315" w14:textId="25C7D7EA" w:rsidR="00471902" w:rsidRPr="008B7927" w:rsidRDefault="00471902" w:rsidP="00C62CB3">
      <w:pPr>
        <w:pStyle w:val="ListParagraph"/>
        <w:numPr>
          <w:ilvl w:val="0"/>
          <w:numId w:val="20"/>
        </w:numPr>
        <w:contextualSpacing/>
        <w:rPr>
          <w:rFonts w:ascii="Century Schoolbook" w:hAnsi="Century Schoolbook"/>
        </w:rPr>
      </w:pPr>
      <w:r w:rsidRPr="008B7927">
        <w:rPr>
          <w:rFonts w:ascii="Century Schoolbook" w:hAnsi="Century Schoolbook"/>
        </w:rPr>
        <w:t>Have</w:t>
      </w:r>
      <w:r w:rsidRPr="008B7927">
        <w:rPr>
          <w:rFonts w:ascii="Century Schoolbook" w:hAnsi="Century Schoolbook"/>
        </w:rPr>
        <w:t>, or have the ability to secure, adequate financial resources to perform the contract</w:t>
      </w:r>
      <w:r w:rsidRPr="008B7927">
        <w:rPr>
          <w:rFonts w:ascii="Century Schoolbook" w:hAnsi="Century Schoolbook"/>
        </w:rPr>
        <w:t>;</w:t>
      </w:r>
    </w:p>
    <w:p w14:paraId="7EB2F2D0" w14:textId="1585602B" w:rsidR="00471902" w:rsidRPr="008B7927" w:rsidRDefault="00471902" w:rsidP="00C62CB3">
      <w:pPr>
        <w:pStyle w:val="ListParagraph"/>
        <w:numPr>
          <w:ilvl w:val="0"/>
          <w:numId w:val="20"/>
        </w:numPr>
        <w:contextualSpacing/>
        <w:rPr>
          <w:rFonts w:ascii="Century Schoolbook" w:hAnsi="Century Schoolbook"/>
        </w:rPr>
      </w:pPr>
      <w:r w:rsidRPr="008B7927">
        <w:rPr>
          <w:rFonts w:ascii="Century Schoolbook" w:hAnsi="Century Schoolbook"/>
        </w:rPr>
        <w:t>Be able to comply with the required or pro</w:t>
      </w:r>
      <w:r w:rsidR="00C15BAD" w:rsidRPr="008B7927">
        <w:rPr>
          <w:rFonts w:ascii="Century Schoolbook" w:hAnsi="Century Schoolbook"/>
        </w:rPr>
        <w:t>po</w:t>
      </w:r>
      <w:r w:rsidRPr="008B7927">
        <w:rPr>
          <w:rFonts w:ascii="Century Schoolbook" w:hAnsi="Century Schoolbook"/>
        </w:rPr>
        <w:t xml:space="preserve">sed delivery </w:t>
      </w:r>
      <w:r w:rsidR="00C62CB3" w:rsidRPr="008B7927">
        <w:rPr>
          <w:rFonts w:ascii="Century Schoolbook" w:hAnsi="Century Schoolbook"/>
        </w:rPr>
        <w:t>or performance schedule;</w:t>
      </w:r>
    </w:p>
    <w:p w14:paraId="38C70566" w14:textId="37479A42" w:rsidR="001527B5" w:rsidRPr="008B7927" w:rsidRDefault="001527B5" w:rsidP="00C62CB3">
      <w:pPr>
        <w:pStyle w:val="ListParagraph"/>
        <w:numPr>
          <w:ilvl w:val="0"/>
          <w:numId w:val="20"/>
        </w:numPr>
        <w:contextualSpacing/>
        <w:rPr>
          <w:rFonts w:ascii="Century Schoolbook" w:hAnsi="Century Schoolbook"/>
        </w:rPr>
      </w:pPr>
      <w:r w:rsidRPr="008B7927">
        <w:rPr>
          <w:rFonts w:ascii="Century Schoolbook" w:hAnsi="Century Schoolbook"/>
        </w:rPr>
        <w:t>Have the integrity and reliability which will assure good faith performance;</w:t>
      </w:r>
    </w:p>
    <w:p w14:paraId="132C3503" w14:textId="77777777" w:rsidR="00471902" w:rsidRPr="008B7927" w:rsidRDefault="00471902" w:rsidP="00C62CB3">
      <w:pPr>
        <w:pStyle w:val="ListParagraph"/>
        <w:numPr>
          <w:ilvl w:val="0"/>
          <w:numId w:val="20"/>
        </w:numPr>
        <w:contextualSpacing/>
        <w:rPr>
          <w:rFonts w:ascii="Century Schoolbook" w:hAnsi="Century Schoolbook"/>
        </w:rPr>
      </w:pPr>
      <w:r w:rsidRPr="008B7927">
        <w:rPr>
          <w:rFonts w:ascii="Century Schoolbook" w:hAnsi="Century Schoolbook"/>
        </w:rPr>
        <w:t>Have a satisfactory performance record;</w:t>
      </w:r>
    </w:p>
    <w:p w14:paraId="21FA7967" w14:textId="77777777" w:rsidR="00471902" w:rsidRPr="008B7927" w:rsidRDefault="00471902" w:rsidP="00C62CB3">
      <w:pPr>
        <w:pStyle w:val="ListParagraph"/>
        <w:numPr>
          <w:ilvl w:val="0"/>
          <w:numId w:val="20"/>
        </w:numPr>
        <w:contextualSpacing/>
        <w:rPr>
          <w:rFonts w:ascii="Century Schoolbook" w:hAnsi="Century Schoolbook"/>
        </w:rPr>
      </w:pPr>
      <w:r w:rsidRPr="008B7927">
        <w:rPr>
          <w:rFonts w:ascii="Century Schoolbook" w:hAnsi="Century Schoolbook"/>
        </w:rPr>
        <w:t>Not be suspended, debarred, or otherwise ineligible to receive contracts from the District government or the Federal government;</w:t>
      </w:r>
    </w:p>
    <w:p w14:paraId="21101892" w14:textId="4B1B05C1" w:rsidR="00471902" w:rsidRPr="008B7927" w:rsidRDefault="00471902" w:rsidP="00C62CB3">
      <w:pPr>
        <w:pStyle w:val="ListParagraph"/>
        <w:numPr>
          <w:ilvl w:val="0"/>
          <w:numId w:val="20"/>
        </w:numPr>
        <w:contextualSpacing/>
        <w:rPr>
          <w:rFonts w:ascii="Century Schoolbook" w:eastAsia="Times New Roman" w:hAnsi="Century Schoolbook"/>
        </w:rPr>
      </w:pPr>
      <w:r w:rsidRPr="008B7927">
        <w:rPr>
          <w:rFonts w:ascii="Century Schoolbook" w:eastAsia="Times New Roman" w:hAnsi="Century Schoolbook"/>
        </w:rPr>
        <w:t>Have</w:t>
      </w:r>
      <w:r w:rsidR="00C62CB3" w:rsidRPr="008B7927">
        <w:rPr>
          <w:rFonts w:ascii="Century Schoolbook" w:eastAsia="Times New Roman" w:hAnsi="Century Schoolbook"/>
        </w:rPr>
        <w:t>,</w:t>
      </w:r>
      <w:r w:rsidRPr="008B7927">
        <w:rPr>
          <w:rFonts w:ascii="Century Schoolbook" w:eastAsia="Times New Roman" w:hAnsi="Century Schoolbook"/>
        </w:rPr>
        <w:t xml:space="preserve"> or commit to obtain</w:t>
      </w:r>
      <w:r w:rsidR="00C62CB3" w:rsidRPr="008B7927">
        <w:rPr>
          <w:rFonts w:ascii="Century Schoolbook" w:eastAsia="Times New Roman" w:hAnsi="Century Schoolbook"/>
        </w:rPr>
        <w:t>,</w:t>
      </w:r>
      <w:r w:rsidRPr="008B7927">
        <w:rPr>
          <w:rFonts w:ascii="Century Schoolbook" w:eastAsia="Times New Roman" w:hAnsi="Century Schoolbook"/>
        </w:rPr>
        <w:t xml:space="preserve"> the necessary licenses, permits, and certifications to perform the contract; </w:t>
      </w:r>
    </w:p>
    <w:p w14:paraId="018B5CB4" w14:textId="1BF9EA9B" w:rsidR="00471902" w:rsidRPr="008B7927" w:rsidRDefault="00471902" w:rsidP="00C62CB3">
      <w:pPr>
        <w:pStyle w:val="ListParagraph"/>
        <w:numPr>
          <w:ilvl w:val="0"/>
          <w:numId w:val="20"/>
        </w:numPr>
        <w:contextualSpacing/>
        <w:rPr>
          <w:rFonts w:ascii="Century Schoolbook" w:eastAsia="Times New Roman" w:hAnsi="Century Schoolbook"/>
        </w:rPr>
      </w:pPr>
      <w:r w:rsidRPr="008B7927">
        <w:rPr>
          <w:rFonts w:ascii="Century Schoolbook" w:eastAsia="Times New Roman" w:hAnsi="Century Schoolbook"/>
        </w:rPr>
        <w:t>Provide evidence that it has paid all applicable District of Columbia and Federal taxes and filed District and Federal tax returns up to and including the most recent year; and</w:t>
      </w:r>
    </w:p>
    <w:p w14:paraId="5A7019B0" w14:textId="35481FEF" w:rsidR="00471902" w:rsidRPr="008B7927" w:rsidRDefault="00471902" w:rsidP="00C62CB3">
      <w:pPr>
        <w:pStyle w:val="ListParagraph"/>
        <w:numPr>
          <w:ilvl w:val="0"/>
          <w:numId w:val="20"/>
        </w:numPr>
        <w:contextualSpacing/>
        <w:rPr>
          <w:rFonts w:ascii="Century Schoolbook" w:eastAsia="Times New Roman" w:hAnsi="Century Schoolbook"/>
        </w:rPr>
      </w:pPr>
      <w:r w:rsidRPr="008B7927">
        <w:rPr>
          <w:rFonts w:ascii="Century Schoolbook" w:eastAsia="Times New Roman" w:hAnsi="Century Schoolbook"/>
        </w:rPr>
        <w:t>Be prepared to register as a vendor in the District’s procurement system (PASS) and obtain an Ariba Supplier Network ID number.</w:t>
      </w:r>
    </w:p>
    <w:p w14:paraId="157551B4" w14:textId="77777777" w:rsidR="00471902" w:rsidRPr="008B7927" w:rsidRDefault="00471902" w:rsidP="00AC2D7D">
      <w:pPr>
        <w:rPr>
          <w:rFonts w:ascii="Century Schoolbook" w:hAnsi="Century Schoolbook"/>
          <w:b/>
          <w:u w:val="single"/>
        </w:rPr>
      </w:pPr>
    </w:p>
    <w:p w14:paraId="6251A21D" w14:textId="3BA6C246" w:rsidR="007E66E1" w:rsidRPr="008B7927" w:rsidRDefault="003E0E96" w:rsidP="00AC2D7D">
      <w:pPr>
        <w:rPr>
          <w:rFonts w:ascii="Century Schoolbook" w:hAnsi="Century Schoolbook"/>
          <w:b/>
          <w:u w:val="single"/>
        </w:rPr>
      </w:pPr>
      <w:r w:rsidRPr="008B7927">
        <w:rPr>
          <w:rFonts w:ascii="Century Schoolbook" w:hAnsi="Century Schoolbook"/>
          <w:b/>
          <w:u w:val="single"/>
        </w:rPr>
        <w:t>CBE commitment</w:t>
      </w:r>
    </w:p>
    <w:p w14:paraId="70C52267" w14:textId="2401587C" w:rsidR="00847AF2" w:rsidRPr="008B7927" w:rsidRDefault="00847AF2" w:rsidP="005F60E7">
      <w:pPr>
        <w:rPr>
          <w:rFonts w:ascii="Century Schoolbook" w:hAnsi="Century Schoolbook"/>
        </w:rPr>
      </w:pPr>
    </w:p>
    <w:p w14:paraId="55C5AA86" w14:textId="1876CEB2" w:rsidR="00CC466D" w:rsidRPr="008B7927" w:rsidRDefault="005F60E7" w:rsidP="005F60E7">
      <w:pPr>
        <w:rPr>
          <w:rFonts w:ascii="Century Schoolbook" w:hAnsi="Century Schoolbook"/>
        </w:rPr>
      </w:pPr>
      <w:r w:rsidRPr="008B7927">
        <w:rPr>
          <w:rFonts w:ascii="Century Schoolbook" w:hAnsi="Century Schoolbook"/>
        </w:rPr>
        <w:t>District government agenc</w:t>
      </w:r>
      <w:r w:rsidR="009F5D48" w:rsidRPr="008B7927">
        <w:rPr>
          <w:rFonts w:ascii="Century Schoolbook" w:hAnsi="Century Schoolbook"/>
        </w:rPr>
        <w:t>ies are</w:t>
      </w:r>
      <w:r w:rsidRPr="008B7927">
        <w:rPr>
          <w:rFonts w:ascii="Century Schoolbook" w:hAnsi="Century Schoolbook"/>
        </w:rPr>
        <w:t xml:space="preserve"> legally requir</w:t>
      </w:r>
      <w:r w:rsidR="009F5D48" w:rsidRPr="008B7927">
        <w:rPr>
          <w:rFonts w:ascii="Century Schoolbook" w:hAnsi="Century Schoolbook"/>
        </w:rPr>
        <w:t xml:space="preserve">ed to spend at least 50% of </w:t>
      </w:r>
      <w:r w:rsidRPr="008B7927">
        <w:rPr>
          <w:rFonts w:ascii="Century Schoolbook" w:hAnsi="Century Schoolbook"/>
        </w:rPr>
        <w:t>expendable budget</w:t>
      </w:r>
      <w:r w:rsidR="009F5D48" w:rsidRPr="008B7927">
        <w:rPr>
          <w:rFonts w:ascii="Century Schoolbook" w:hAnsi="Century Schoolbook"/>
        </w:rPr>
        <w:t>s</w:t>
      </w:r>
      <w:r w:rsidRPr="008B7927">
        <w:rPr>
          <w:rFonts w:ascii="Century Schoolbook" w:hAnsi="Century Schoolbook"/>
        </w:rPr>
        <w:t xml:space="preserve"> with </w:t>
      </w:r>
      <w:r w:rsidR="00847AF2" w:rsidRPr="008B7927">
        <w:rPr>
          <w:rFonts w:ascii="Century Schoolbook" w:hAnsi="Century Schoolbook"/>
        </w:rPr>
        <w:t>small</w:t>
      </w:r>
      <w:r w:rsidRPr="008B7927">
        <w:rPr>
          <w:rFonts w:ascii="Century Schoolbook" w:hAnsi="Century Schoolbook"/>
        </w:rPr>
        <w:t xml:space="preserve"> business enterprises </w:t>
      </w:r>
      <w:r w:rsidR="00847AF2" w:rsidRPr="008B7927">
        <w:rPr>
          <w:rFonts w:ascii="Century Schoolbook" w:hAnsi="Century Schoolbook"/>
        </w:rPr>
        <w:t>(S</w:t>
      </w:r>
      <w:r w:rsidRPr="008B7927">
        <w:rPr>
          <w:rFonts w:ascii="Century Schoolbook" w:hAnsi="Century Schoolbook"/>
        </w:rPr>
        <w:t xml:space="preserve">BEs). </w:t>
      </w:r>
      <w:r w:rsidR="00795E53" w:rsidRPr="008B7927">
        <w:rPr>
          <w:rFonts w:ascii="Century Schoolbook" w:hAnsi="Century Schoolbook"/>
        </w:rPr>
        <w:t xml:space="preserve"> </w:t>
      </w:r>
      <w:r w:rsidRPr="008B7927">
        <w:rPr>
          <w:rFonts w:ascii="Century Schoolbook" w:hAnsi="Century Schoolbook"/>
        </w:rPr>
        <w:t>The Council is not bound by thi</w:t>
      </w:r>
      <w:r w:rsidR="00847AF2" w:rsidRPr="008B7927">
        <w:rPr>
          <w:rFonts w:ascii="Century Schoolbook" w:hAnsi="Century Schoolbook"/>
        </w:rPr>
        <w:t xml:space="preserve">s requirement; </w:t>
      </w:r>
      <w:r w:rsidR="00675689" w:rsidRPr="008B7927">
        <w:rPr>
          <w:rFonts w:ascii="Century Schoolbook" w:hAnsi="Century Schoolbook"/>
        </w:rPr>
        <w:t>however,</w:t>
      </w:r>
      <w:r w:rsidR="00847AF2" w:rsidRPr="008B7927">
        <w:rPr>
          <w:rFonts w:ascii="Century Schoolbook" w:hAnsi="Century Schoolbook"/>
        </w:rPr>
        <w:t xml:space="preserve"> </w:t>
      </w:r>
      <w:bookmarkStart w:id="0" w:name="_GoBack"/>
      <w:bookmarkEnd w:id="0"/>
      <w:r w:rsidR="00847AF2" w:rsidRPr="008B7927">
        <w:rPr>
          <w:rFonts w:ascii="Century Schoolbook" w:hAnsi="Century Schoolbook"/>
        </w:rPr>
        <w:t>the Office of the Secretary is committed to supporting SBEs and will give S</w:t>
      </w:r>
      <w:r w:rsidRPr="008B7927">
        <w:rPr>
          <w:rFonts w:ascii="Century Schoolbook" w:hAnsi="Century Schoolbook"/>
        </w:rPr>
        <w:t>BEs priority in p</w:t>
      </w:r>
      <w:r w:rsidR="00847AF2" w:rsidRPr="008B7927">
        <w:rPr>
          <w:rFonts w:ascii="Century Schoolbook" w:hAnsi="Century Schoolbook"/>
        </w:rPr>
        <w:t xml:space="preserve">rocurement. </w:t>
      </w:r>
    </w:p>
    <w:p w14:paraId="1B2BC01B" w14:textId="77777777" w:rsidR="005F60E7" w:rsidRPr="008B7927" w:rsidRDefault="005F60E7" w:rsidP="00AC2D7D">
      <w:pPr>
        <w:rPr>
          <w:rFonts w:ascii="Century Schoolbook" w:hAnsi="Century Schoolbook"/>
        </w:rPr>
      </w:pPr>
    </w:p>
    <w:p w14:paraId="78759516" w14:textId="01A71F0C" w:rsidR="00AC2D7D" w:rsidRPr="008B7927" w:rsidRDefault="00847AF2" w:rsidP="00AC2D7D">
      <w:pPr>
        <w:rPr>
          <w:rFonts w:ascii="Century Schoolbook" w:hAnsi="Century Schoolbook"/>
        </w:rPr>
      </w:pPr>
      <w:r w:rsidRPr="008B7927">
        <w:rPr>
          <w:rFonts w:ascii="Century Schoolbook" w:hAnsi="Century Schoolbook"/>
        </w:rPr>
        <w:t xml:space="preserve"> A</w:t>
      </w:r>
      <w:r w:rsidR="00AC2D7D" w:rsidRPr="008B7927">
        <w:rPr>
          <w:rFonts w:ascii="Century Schoolbook" w:hAnsi="Century Schoolbook"/>
        </w:rPr>
        <w:t xml:space="preserve">dvantages of utilizing </w:t>
      </w:r>
      <w:r w:rsidR="00492A32" w:rsidRPr="008B7927">
        <w:rPr>
          <w:rFonts w:ascii="Century Schoolbook" w:hAnsi="Century Schoolbook"/>
        </w:rPr>
        <w:t>SBEs</w:t>
      </w:r>
      <w:r w:rsidR="00AC2D7D" w:rsidRPr="008B7927">
        <w:rPr>
          <w:rFonts w:ascii="Century Schoolbook" w:hAnsi="Century Schoolbook"/>
        </w:rPr>
        <w:t>:</w:t>
      </w:r>
    </w:p>
    <w:p w14:paraId="51E55F8F" w14:textId="502F5091" w:rsidR="00AC2D7D" w:rsidRPr="008B7927" w:rsidRDefault="00AC2D7D" w:rsidP="00AC2D7D">
      <w:pPr>
        <w:pStyle w:val="ListParagraph"/>
        <w:numPr>
          <w:ilvl w:val="0"/>
          <w:numId w:val="12"/>
        </w:numPr>
        <w:rPr>
          <w:rFonts w:ascii="Century Schoolbook" w:hAnsi="Century Schoolbook"/>
        </w:rPr>
      </w:pPr>
      <w:r w:rsidRPr="008B7927">
        <w:rPr>
          <w:rFonts w:ascii="Century Schoolbook" w:hAnsi="Century Schoolbook"/>
        </w:rPr>
        <w:t>Illustrates good citizenship</w:t>
      </w:r>
      <w:r w:rsidR="00492A32" w:rsidRPr="008B7927">
        <w:rPr>
          <w:rFonts w:ascii="Century Schoolbook" w:hAnsi="Century Schoolbook"/>
        </w:rPr>
        <w:t>.</w:t>
      </w:r>
    </w:p>
    <w:p w14:paraId="678FC072" w14:textId="2F572C55" w:rsidR="00AC2D7D" w:rsidRPr="008B7927" w:rsidRDefault="00492A32" w:rsidP="00AC2D7D">
      <w:pPr>
        <w:pStyle w:val="ListParagraph"/>
        <w:numPr>
          <w:ilvl w:val="0"/>
          <w:numId w:val="12"/>
        </w:numPr>
        <w:rPr>
          <w:rFonts w:ascii="Century Schoolbook" w:hAnsi="Century Schoolbook"/>
        </w:rPr>
      </w:pPr>
      <w:r w:rsidRPr="008B7927">
        <w:rPr>
          <w:rFonts w:ascii="Century Schoolbook" w:hAnsi="Century Schoolbook"/>
        </w:rPr>
        <w:t>S</w:t>
      </w:r>
      <w:r w:rsidR="00AC2D7D" w:rsidRPr="008B7927">
        <w:rPr>
          <w:rFonts w:ascii="Century Schoolbook" w:hAnsi="Century Schoolbook"/>
        </w:rPr>
        <w:t xml:space="preserve">BE companies tend to hire individuals who live within the community thereby providing valuable job opportunities to local residents and allowing for reinvestment of </w:t>
      </w:r>
      <w:r w:rsidR="00CC466D" w:rsidRPr="008B7927">
        <w:rPr>
          <w:rFonts w:ascii="Century Schoolbook" w:hAnsi="Century Schoolbook"/>
        </w:rPr>
        <w:t>dollars throughout our community.</w:t>
      </w:r>
    </w:p>
    <w:p w14:paraId="10D6CAE8" w14:textId="7D661048" w:rsidR="00AC2D7D" w:rsidRPr="008B7927" w:rsidRDefault="00CC466D" w:rsidP="00AC2D7D">
      <w:pPr>
        <w:pStyle w:val="ListParagraph"/>
        <w:numPr>
          <w:ilvl w:val="0"/>
          <w:numId w:val="12"/>
        </w:numPr>
        <w:rPr>
          <w:rFonts w:ascii="Century Schoolbook" w:hAnsi="Century Schoolbook"/>
        </w:rPr>
      </w:pPr>
      <w:r w:rsidRPr="008B7927">
        <w:rPr>
          <w:rFonts w:ascii="Century Schoolbook" w:hAnsi="Century Schoolbook"/>
        </w:rPr>
        <w:t>SBEs can bring innovation.</w:t>
      </w:r>
    </w:p>
    <w:p w14:paraId="1B32D291" w14:textId="5915DF51" w:rsidR="00AC2D7D" w:rsidRPr="008B7927" w:rsidRDefault="00CC466D" w:rsidP="00AC2D7D">
      <w:pPr>
        <w:pStyle w:val="ListParagraph"/>
        <w:numPr>
          <w:ilvl w:val="0"/>
          <w:numId w:val="12"/>
        </w:numPr>
        <w:rPr>
          <w:rFonts w:ascii="Century Schoolbook" w:hAnsi="Century Schoolbook"/>
        </w:rPr>
      </w:pPr>
      <w:r w:rsidRPr="008B7927">
        <w:rPr>
          <w:rFonts w:ascii="Century Schoolbook" w:hAnsi="Century Schoolbook"/>
        </w:rPr>
        <w:t>S</w:t>
      </w:r>
      <w:r w:rsidR="00AC2D7D" w:rsidRPr="008B7927">
        <w:rPr>
          <w:rFonts w:ascii="Century Schoolbook" w:hAnsi="Century Schoolbook"/>
        </w:rPr>
        <w:t xml:space="preserve">BEs can bring flexibility </w:t>
      </w:r>
      <w:r w:rsidR="009F5D48" w:rsidRPr="008B7927">
        <w:rPr>
          <w:rFonts w:ascii="Century Schoolbook" w:hAnsi="Century Schoolbook"/>
        </w:rPr>
        <w:t xml:space="preserve">and agility </w:t>
      </w:r>
      <w:r w:rsidR="00AC2D7D" w:rsidRPr="008B7927">
        <w:rPr>
          <w:rFonts w:ascii="Century Schoolbook" w:hAnsi="Century Schoolbook"/>
        </w:rPr>
        <w:t xml:space="preserve">to a project timeline and service levels (smaller and more </w:t>
      </w:r>
      <w:r w:rsidRPr="008B7927">
        <w:rPr>
          <w:rFonts w:ascii="Century Schoolbook" w:hAnsi="Century Schoolbook"/>
        </w:rPr>
        <w:t>agile than a large corporation).</w:t>
      </w:r>
    </w:p>
    <w:p w14:paraId="07C4C591" w14:textId="77777777" w:rsidR="00AC2D7D" w:rsidRPr="008B7927" w:rsidRDefault="00CC466D" w:rsidP="00AC2D7D">
      <w:pPr>
        <w:pStyle w:val="ListParagraph"/>
        <w:numPr>
          <w:ilvl w:val="0"/>
          <w:numId w:val="12"/>
        </w:numPr>
        <w:rPr>
          <w:rFonts w:ascii="Century Schoolbook" w:hAnsi="Century Schoolbook"/>
        </w:rPr>
      </w:pPr>
      <w:r w:rsidRPr="008B7927">
        <w:rPr>
          <w:rFonts w:ascii="Century Schoolbook" w:hAnsi="Century Schoolbook"/>
        </w:rPr>
        <w:t>S</w:t>
      </w:r>
      <w:r w:rsidR="00AC2D7D" w:rsidRPr="008B7927">
        <w:rPr>
          <w:rFonts w:ascii="Century Schoolbook" w:hAnsi="Century Schoolbook"/>
        </w:rPr>
        <w:t>BEs provide a direct benefit to the District through the tax revenue received.</w:t>
      </w:r>
    </w:p>
    <w:p w14:paraId="6E92F8EC" w14:textId="2B215E29" w:rsidR="00D70C15" w:rsidRPr="008B7927" w:rsidRDefault="00D70C15" w:rsidP="00ED2F00">
      <w:pPr>
        <w:rPr>
          <w:rFonts w:ascii="Century Schoolbook" w:hAnsi="Century Schoolbook"/>
          <w:b/>
          <w:u w:val="single"/>
        </w:rPr>
      </w:pPr>
    </w:p>
    <w:p w14:paraId="612BB6B2" w14:textId="77777777" w:rsidR="00020D35" w:rsidRPr="008B7927" w:rsidRDefault="00020D35" w:rsidP="00020D35">
      <w:pPr>
        <w:contextualSpacing/>
        <w:rPr>
          <w:rFonts w:ascii="Century Schoolbook" w:hAnsi="Century Schoolbook"/>
          <w:b/>
          <w:u w:val="single"/>
        </w:rPr>
      </w:pPr>
      <w:r w:rsidRPr="008B7927">
        <w:rPr>
          <w:rFonts w:ascii="Century Schoolbook" w:hAnsi="Century Schoolbook"/>
          <w:b/>
          <w:u w:val="single"/>
        </w:rPr>
        <w:t>Public Notice of Contracting and Procurement Actions</w:t>
      </w:r>
    </w:p>
    <w:p w14:paraId="650CB788" w14:textId="77777777" w:rsidR="00020D35" w:rsidRPr="008B7927" w:rsidRDefault="00020D35" w:rsidP="00020D35">
      <w:pPr>
        <w:contextualSpacing/>
        <w:rPr>
          <w:rFonts w:ascii="Century Schoolbook" w:hAnsi="Century Schoolbook"/>
          <w:bCs/>
        </w:rPr>
      </w:pPr>
    </w:p>
    <w:p w14:paraId="33E9D9B0" w14:textId="78152E2D" w:rsidR="00020D35" w:rsidRPr="008B7927" w:rsidRDefault="00020D35" w:rsidP="00020D35">
      <w:pPr>
        <w:contextualSpacing/>
        <w:rPr>
          <w:rFonts w:ascii="Century Schoolbook" w:hAnsi="Century Schoolbook"/>
          <w:bCs/>
        </w:rPr>
      </w:pPr>
      <w:r w:rsidRPr="008B7927">
        <w:rPr>
          <w:rFonts w:ascii="Century Schoolbook" w:hAnsi="Century Schoolbook"/>
          <w:bCs/>
        </w:rPr>
        <w:t xml:space="preserve">Solicitations may be published on the Council’s website where appropriate, except that sole source procurements, emergency procurements or small purchases (under $10,000) do not require publication.  </w:t>
      </w:r>
      <w:r w:rsidRPr="008B7927">
        <w:rPr>
          <w:rFonts w:ascii="Century Schoolbook" w:hAnsi="Century Schoolbook"/>
          <w:bCs/>
        </w:rPr>
        <w:t>Expenditures are published on the Council’s website quarterly.</w:t>
      </w:r>
    </w:p>
    <w:p w14:paraId="3A260F74" w14:textId="2D510364" w:rsidR="00020D35" w:rsidRPr="008B7927" w:rsidRDefault="00020D35" w:rsidP="00ED2F00">
      <w:pPr>
        <w:rPr>
          <w:rFonts w:ascii="Century Schoolbook" w:hAnsi="Century Schoolbook"/>
          <w:b/>
          <w:u w:val="single"/>
        </w:rPr>
      </w:pPr>
    </w:p>
    <w:p w14:paraId="17FBCDA0" w14:textId="320C32BE" w:rsidR="00020D35" w:rsidRPr="008B7927" w:rsidRDefault="00020D35" w:rsidP="00ED2F00">
      <w:pPr>
        <w:rPr>
          <w:rFonts w:ascii="Century Schoolbook" w:hAnsi="Century Schoolbook"/>
          <w:b/>
          <w:u w:val="single"/>
        </w:rPr>
      </w:pPr>
    </w:p>
    <w:p w14:paraId="19035EAB" w14:textId="77777777" w:rsidR="00020D35" w:rsidRPr="008B7927" w:rsidRDefault="00020D35" w:rsidP="00ED2F00">
      <w:pPr>
        <w:rPr>
          <w:rFonts w:ascii="Century Schoolbook" w:hAnsi="Century Schoolbook"/>
          <w:b/>
          <w:u w:val="single"/>
        </w:rPr>
      </w:pPr>
    </w:p>
    <w:p w14:paraId="3A60CD23" w14:textId="77777777" w:rsidR="00020D35" w:rsidRPr="008B7927" w:rsidRDefault="00020D35" w:rsidP="00020D35">
      <w:pPr>
        <w:rPr>
          <w:rFonts w:ascii="Century Schoolbook" w:hAnsi="Century Schoolbook"/>
          <w:b/>
          <w:u w:val="single"/>
        </w:rPr>
      </w:pPr>
      <w:r w:rsidRPr="008B7927">
        <w:rPr>
          <w:rFonts w:ascii="Century Schoolbook" w:hAnsi="Century Schoolbook"/>
          <w:b/>
          <w:u w:val="single"/>
        </w:rPr>
        <w:lastRenderedPageBreak/>
        <w:t>Procurement Process</w:t>
      </w:r>
    </w:p>
    <w:p w14:paraId="2EAA98FA" w14:textId="77777777" w:rsidR="00020D35" w:rsidRPr="008B7927" w:rsidRDefault="00020D35" w:rsidP="00020D35">
      <w:pPr>
        <w:rPr>
          <w:rFonts w:ascii="Century Schoolbook" w:hAnsi="Century Schoolbook"/>
          <w:b/>
          <w:u w:val="single"/>
        </w:rPr>
      </w:pPr>
    </w:p>
    <w:p w14:paraId="61BB67D7" w14:textId="77777777" w:rsidR="00020D35" w:rsidRPr="008B7927" w:rsidRDefault="00020D35" w:rsidP="00020D35">
      <w:pPr>
        <w:pStyle w:val="ListParagraph"/>
        <w:numPr>
          <w:ilvl w:val="0"/>
          <w:numId w:val="1"/>
        </w:numPr>
        <w:rPr>
          <w:rFonts w:ascii="Century Schoolbook" w:hAnsi="Century Schoolbook"/>
        </w:rPr>
      </w:pPr>
      <w:r w:rsidRPr="008B7927">
        <w:rPr>
          <w:rFonts w:ascii="Century Schoolbook" w:hAnsi="Century Schoolbook"/>
        </w:rPr>
        <w:t xml:space="preserve">All purchases begin with a Requisition for Goods and Services.  </w:t>
      </w:r>
      <w:r w:rsidRPr="008B7927">
        <w:rPr>
          <w:rFonts w:ascii="Century Schoolbook" w:hAnsi="Century Schoolbook"/>
          <w:b/>
          <w:u w:val="single"/>
        </w:rPr>
        <w:t>No purchase will be executed without this form</w:t>
      </w:r>
      <w:r w:rsidRPr="008B7927">
        <w:rPr>
          <w:rFonts w:ascii="Century Schoolbook" w:hAnsi="Century Schoolbook"/>
        </w:rPr>
        <w:t>.  Once completed, this form must be signed by the Councilmember or designee (generally the Chief of Staff) and submitted to the Office of the Secretary for approval.</w:t>
      </w:r>
    </w:p>
    <w:p w14:paraId="6D8B85B5" w14:textId="77777777" w:rsidR="00020D35" w:rsidRPr="008B7927" w:rsidRDefault="00020D35" w:rsidP="00020D35">
      <w:pPr>
        <w:pStyle w:val="ListParagraph"/>
        <w:numPr>
          <w:ilvl w:val="0"/>
          <w:numId w:val="1"/>
        </w:numPr>
        <w:rPr>
          <w:rFonts w:ascii="Century Schoolbook" w:hAnsi="Century Schoolbook"/>
        </w:rPr>
      </w:pPr>
      <w:r w:rsidRPr="008B7927">
        <w:rPr>
          <w:rFonts w:ascii="Century Schoolbook" w:hAnsi="Century Schoolbook"/>
        </w:rPr>
        <w:t xml:space="preserve">Any back-up documentation describing the item or service to be purchased (e.g. website print-out, URL link, copy of catalog page, etc.) should accompany the requisition. </w:t>
      </w:r>
    </w:p>
    <w:p w14:paraId="1C957275" w14:textId="77777777" w:rsidR="00020D35" w:rsidRPr="008B7927" w:rsidRDefault="00020D35" w:rsidP="00020D35">
      <w:pPr>
        <w:pStyle w:val="ListParagraph"/>
        <w:numPr>
          <w:ilvl w:val="0"/>
          <w:numId w:val="1"/>
        </w:numPr>
        <w:rPr>
          <w:rFonts w:ascii="Century Schoolbook" w:hAnsi="Century Schoolbook"/>
        </w:rPr>
      </w:pPr>
      <w:r w:rsidRPr="008B7927">
        <w:rPr>
          <w:rFonts w:ascii="Century Schoolbook" w:hAnsi="Century Schoolbook"/>
        </w:rPr>
        <w:t>Once approved by the Office of the Secretary, the requisition is deemed complete and approved and will be forwarded to the Office of Procurement for execution.</w:t>
      </w:r>
    </w:p>
    <w:p w14:paraId="2C54B62A" w14:textId="77777777" w:rsidR="00020D35" w:rsidRPr="008B7927" w:rsidRDefault="00020D35" w:rsidP="00020D35">
      <w:pPr>
        <w:pStyle w:val="ListParagraph"/>
        <w:numPr>
          <w:ilvl w:val="0"/>
          <w:numId w:val="1"/>
        </w:numPr>
        <w:rPr>
          <w:rFonts w:ascii="Century Schoolbook" w:hAnsi="Century Schoolbook"/>
        </w:rPr>
      </w:pPr>
      <w:r w:rsidRPr="008B7927">
        <w:rPr>
          <w:rFonts w:ascii="Century Schoolbook" w:hAnsi="Century Schoolbook"/>
        </w:rPr>
        <w:t>The Office of Procurement will select a procurement instrument (either purchase order and purchase card) and will authorize the vendor to provide the good or service.</w:t>
      </w:r>
    </w:p>
    <w:p w14:paraId="48DD43EC" w14:textId="77777777" w:rsidR="00020D35" w:rsidRPr="008B7927" w:rsidRDefault="00020D35" w:rsidP="00020D35">
      <w:pPr>
        <w:pStyle w:val="ListParagraph"/>
        <w:numPr>
          <w:ilvl w:val="0"/>
          <w:numId w:val="1"/>
        </w:numPr>
        <w:rPr>
          <w:rFonts w:ascii="Century Schoolbook" w:hAnsi="Century Schoolbook"/>
        </w:rPr>
      </w:pPr>
      <w:r w:rsidRPr="008B7927">
        <w:rPr>
          <w:rFonts w:ascii="Century Schoolbook" w:hAnsi="Century Schoolbook"/>
        </w:rPr>
        <w:t>Once the vendor satisfies its obligation to the Council, and invoices for work completed, a payment request is submitted to the CFO.  The CFO typically remits payment within thirty days of receipt.</w:t>
      </w:r>
    </w:p>
    <w:p w14:paraId="6B838654" w14:textId="77777777" w:rsidR="00020D35" w:rsidRPr="008B7927" w:rsidRDefault="00020D35" w:rsidP="00020D35">
      <w:pPr>
        <w:pStyle w:val="ListParagraph"/>
        <w:numPr>
          <w:ilvl w:val="0"/>
          <w:numId w:val="1"/>
        </w:numPr>
        <w:rPr>
          <w:rFonts w:ascii="Century Schoolbook" w:hAnsi="Century Schoolbook"/>
        </w:rPr>
      </w:pPr>
      <w:r w:rsidRPr="008B7927">
        <w:rPr>
          <w:rFonts w:ascii="Century Schoolbook" w:hAnsi="Century Schoolbook"/>
        </w:rPr>
        <w:t>Sole source contracts for expert and/or personal and professional services are permissible when competitive procurement methods are not appropriate and where advantageous to the Council.</w:t>
      </w:r>
    </w:p>
    <w:p w14:paraId="2FC53D4D" w14:textId="77777777" w:rsidR="00020D35" w:rsidRPr="008B7927" w:rsidRDefault="00020D35" w:rsidP="00020D35">
      <w:pPr>
        <w:pStyle w:val="ListParagraph"/>
        <w:numPr>
          <w:ilvl w:val="0"/>
          <w:numId w:val="1"/>
        </w:numPr>
        <w:rPr>
          <w:rFonts w:ascii="Century Schoolbook" w:hAnsi="Century Schoolbook"/>
        </w:rPr>
      </w:pPr>
      <w:r w:rsidRPr="008B7927">
        <w:rPr>
          <w:rFonts w:ascii="Century Schoolbook" w:hAnsi="Century Schoolbook"/>
        </w:rPr>
        <w:t>Procurements for an amount under $10,000 are considered micro-purchases and may be made without competitive quotes provided that the price is fair and reasonable.  The preferred procurement instrument for micro-purchases is the purchase card.</w:t>
      </w:r>
    </w:p>
    <w:p w14:paraId="3CCD8552" w14:textId="77777777" w:rsidR="00020D35" w:rsidRPr="008B7927" w:rsidRDefault="00020D35" w:rsidP="00020D35">
      <w:pPr>
        <w:pStyle w:val="ListParagraph"/>
        <w:numPr>
          <w:ilvl w:val="0"/>
          <w:numId w:val="1"/>
        </w:numPr>
        <w:rPr>
          <w:rFonts w:ascii="Century Schoolbook" w:hAnsi="Century Schoolbook"/>
        </w:rPr>
      </w:pPr>
      <w:r w:rsidRPr="008B7927">
        <w:rPr>
          <w:rFonts w:ascii="Century Schoolbook" w:hAnsi="Century Schoolbook"/>
        </w:rPr>
        <w:t xml:space="preserve">All procurements </w:t>
      </w:r>
      <w:r w:rsidRPr="008B7927">
        <w:rPr>
          <w:rFonts w:ascii="Century Schoolbook" w:hAnsi="Century Schoolbook"/>
          <w:u w:val="single"/>
        </w:rPr>
        <w:t>over $10,000 but less than $100,000</w:t>
      </w:r>
      <w:r w:rsidRPr="008B7927">
        <w:rPr>
          <w:rFonts w:ascii="Century Schoolbook" w:hAnsi="Century Schoolbook"/>
        </w:rPr>
        <w:t xml:space="preserve"> require at least three (3) quotes prior to execution.  All procurements </w:t>
      </w:r>
      <w:r w:rsidRPr="008B7927">
        <w:rPr>
          <w:rFonts w:ascii="Century Schoolbook" w:hAnsi="Century Schoolbook"/>
          <w:u w:val="single"/>
        </w:rPr>
        <w:t>over $100,000</w:t>
      </w:r>
      <w:r w:rsidRPr="008B7927">
        <w:rPr>
          <w:rFonts w:ascii="Century Schoolbook" w:hAnsi="Century Schoolbook"/>
        </w:rPr>
        <w:t xml:space="preserve"> require a formal Solicitation or RFQ depending on goods and services desired.  Procurement planning is necessary for these purchases.</w:t>
      </w:r>
    </w:p>
    <w:p w14:paraId="3380662B" w14:textId="77777777" w:rsidR="00020D35" w:rsidRPr="008B7927" w:rsidRDefault="00020D35" w:rsidP="00020D35">
      <w:pPr>
        <w:pStyle w:val="ListParagraph"/>
        <w:numPr>
          <w:ilvl w:val="0"/>
          <w:numId w:val="1"/>
        </w:numPr>
        <w:rPr>
          <w:rFonts w:ascii="Century Schoolbook" w:hAnsi="Century Schoolbook"/>
        </w:rPr>
      </w:pPr>
      <w:r w:rsidRPr="008B7927">
        <w:rPr>
          <w:rFonts w:ascii="Century Schoolbook" w:hAnsi="Century Schoolbook"/>
        </w:rPr>
        <w:t xml:space="preserve">Vendors providing services for procurements </w:t>
      </w:r>
      <w:r w:rsidRPr="008B7927">
        <w:rPr>
          <w:rFonts w:ascii="Century Schoolbook" w:hAnsi="Century Schoolbook"/>
          <w:u w:val="single"/>
        </w:rPr>
        <w:t>over $5,000</w:t>
      </w:r>
      <w:r w:rsidRPr="008B7927">
        <w:rPr>
          <w:rFonts w:ascii="Century Schoolbook" w:hAnsi="Century Schoolbook"/>
        </w:rPr>
        <w:t xml:space="preserve"> will be checked against the District’s Clean Hands system, OTR system, the Excluded Party List, and DCRA business compliance system.  </w:t>
      </w:r>
    </w:p>
    <w:p w14:paraId="004035E9" w14:textId="27AF04BA" w:rsidR="00020D35" w:rsidRPr="008B7927" w:rsidRDefault="00020D35" w:rsidP="00ED2F00">
      <w:pPr>
        <w:rPr>
          <w:rFonts w:ascii="Century Schoolbook" w:hAnsi="Century Schoolbook"/>
          <w:b/>
          <w:u w:val="single"/>
        </w:rPr>
      </w:pPr>
    </w:p>
    <w:p w14:paraId="176460A9" w14:textId="1D2B32ED" w:rsidR="00B64F92" w:rsidRPr="008B7927" w:rsidRDefault="00B64F92" w:rsidP="00D70C15">
      <w:pPr>
        <w:rPr>
          <w:rFonts w:ascii="Century Schoolbook" w:hAnsi="Century Schoolbook"/>
          <w:b/>
          <w:u w:val="single"/>
        </w:rPr>
      </w:pPr>
      <w:r w:rsidRPr="008B7927">
        <w:rPr>
          <w:rFonts w:ascii="Century Schoolbook" w:hAnsi="Century Schoolbook"/>
          <w:b/>
          <w:u w:val="single"/>
        </w:rPr>
        <w:t>Vendor Registration</w:t>
      </w:r>
    </w:p>
    <w:p w14:paraId="00DCEEAB" w14:textId="77777777" w:rsidR="009849F5" w:rsidRPr="008B7927" w:rsidRDefault="009849F5" w:rsidP="00D70C15">
      <w:pPr>
        <w:rPr>
          <w:rFonts w:ascii="Century Schoolbook" w:hAnsi="Century Schoolbook"/>
        </w:rPr>
      </w:pPr>
    </w:p>
    <w:p w14:paraId="17EBD47E" w14:textId="265339B2" w:rsidR="002504D6" w:rsidRPr="008B7927" w:rsidRDefault="00ED2F00" w:rsidP="002504D6">
      <w:pPr>
        <w:rPr>
          <w:rFonts w:ascii="Century Schoolbook" w:hAnsi="Century Schoolbook"/>
        </w:rPr>
      </w:pPr>
      <w:r w:rsidRPr="008B7927">
        <w:rPr>
          <w:rFonts w:ascii="Century Schoolbook" w:hAnsi="Century Schoolbook"/>
        </w:rPr>
        <w:t>A n</w:t>
      </w:r>
      <w:r w:rsidR="00B64F92" w:rsidRPr="008B7927">
        <w:rPr>
          <w:rFonts w:ascii="Century Schoolbook" w:hAnsi="Century Schoolbook"/>
        </w:rPr>
        <w:t xml:space="preserve">ew </w:t>
      </w:r>
      <w:r w:rsidR="002504D6" w:rsidRPr="008B7927">
        <w:rPr>
          <w:rFonts w:ascii="Century Schoolbook" w:hAnsi="Century Schoolbook"/>
        </w:rPr>
        <w:t xml:space="preserve">vendor </w:t>
      </w:r>
      <w:r w:rsidRPr="008B7927">
        <w:rPr>
          <w:rFonts w:ascii="Century Schoolbook" w:hAnsi="Century Schoolbook"/>
        </w:rPr>
        <w:t xml:space="preserve">must be </w:t>
      </w:r>
      <w:r w:rsidR="00B64F92" w:rsidRPr="008B7927">
        <w:rPr>
          <w:rFonts w:ascii="Century Schoolbook" w:hAnsi="Century Schoolbook"/>
        </w:rPr>
        <w:t>regist</w:t>
      </w:r>
      <w:r w:rsidRPr="008B7927">
        <w:rPr>
          <w:rFonts w:ascii="Century Schoolbook" w:hAnsi="Century Schoolbook"/>
        </w:rPr>
        <w:t>ered</w:t>
      </w:r>
      <w:r w:rsidR="002504D6" w:rsidRPr="008B7927">
        <w:rPr>
          <w:rFonts w:ascii="Century Schoolbook" w:hAnsi="Century Schoolbook"/>
        </w:rPr>
        <w:t xml:space="preserve"> in the District’s procurement system (“PASS”)</w:t>
      </w:r>
      <w:r w:rsidR="00B64F92" w:rsidRPr="008B7927">
        <w:rPr>
          <w:rFonts w:ascii="Century Schoolbook" w:hAnsi="Century Schoolbook"/>
        </w:rPr>
        <w:t xml:space="preserve"> </w:t>
      </w:r>
      <w:r w:rsidRPr="008B7927">
        <w:rPr>
          <w:rFonts w:ascii="Century Schoolbook" w:hAnsi="Century Schoolbook"/>
        </w:rPr>
        <w:t xml:space="preserve">to </w:t>
      </w:r>
      <w:r w:rsidR="00D70C15" w:rsidRPr="008B7927">
        <w:rPr>
          <w:rFonts w:ascii="Century Schoolbook" w:hAnsi="Century Schoolbook"/>
        </w:rPr>
        <w:t xml:space="preserve">facilitate </w:t>
      </w:r>
      <w:r w:rsidR="00B64F92" w:rsidRPr="008B7927">
        <w:rPr>
          <w:rFonts w:ascii="Century Schoolbook" w:hAnsi="Century Schoolbook"/>
        </w:rPr>
        <w:t>purchase order creation</w:t>
      </w:r>
      <w:r w:rsidR="00D70C15" w:rsidRPr="008B7927">
        <w:rPr>
          <w:rFonts w:ascii="Century Schoolbook" w:hAnsi="Century Schoolbook"/>
        </w:rPr>
        <w:t xml:space="preserve"> (i.e. a purchase order will not be generated without this information)</w:t>
      </w:r>
      <w:r w:rsidRPr="008B7927">
        <w:rPr>
          <w:rFonts w:ascii="Century Schoolbook" w:hAnsi="Century Schoolbook"/>
        </w:rPr>
        <w:t xml:space="preserve">.  The system </w:t>
      </w:r>
      <w:r w:rsidRPr="008B7927">
        <w:rPr>
          <w:rFonts w:ascii="Century Schoolbook" w:hAnsi="Century Schoolbook"/>
        </w:rPr>
        <w:t>requires all businesses to provide the following information</w:t>
      </w:r>
      <w:r w:rsidR="00B64F92" w:rsidRPr="008B7927">
        <w:rPr>
          <w:rFonts w:ascii="Century Schoolbook" w:hAnsi="Century Schoolbook"/>
        </w:rPr>
        <w:t>:</w:t>
      </w:r>
    </w:p>
    <w:p w14:paraId="3868DABF" w14:textId="08DA31EC" w:rsidR="002504D6" w:rsidRPr="008B7927" w:rsidRDefault="002504D6" w:rsidP="002D29D8">
      <w:pPr>
        <w:pStyle w:val="ListParagraph"/>
        <w:rPr>
          <w:rFonts w:ascii="Century Schoolbook" w:hAnsi="Century Schoolbook"/>
        </w:rPr>
      </w:pPr>
    </w:p>
    <w:p w14:paraId="03A99683" w14:textId="5C57A559" w:rsidR="009849F5" w:rsidRPr="008B7927" w:rsidRDefault="00020D35" w:rsidP="002D29D8">
      <w:pPr>
        <w:pStyle w:val="ListParagraph"/>
        <w:rPr>
          <w:rFonts w:ascii="Century Schoolbook" w:hAnsi="Century Schoolbook"/>
        </w:rPr>
      </w:pPr>
      <w:r w:rsidRPr="008B7927">
        <w:rPr>
          <w:rFonts w:ascii="Century Schoolbook" w:hAnsi="Century Schoolbook"/>
          <w:noProof/>
        </w:rPr>
        <w:drawing>
          <wp:anchor distT="0" distB="0" distL="114300" distR="114300" simplePos="0" relativeHeight="251659776" behindDoc="0" locked="0" layoutInCell="1" allowOverlap="1" wp14:anchorId="2778C3E1" wp14:editId="24F559BF">
            <wp:simplePos x="0" y="0"/>
            <wp:positionH relativeFrom="margin">
              <wp:posOffset>137160</wp:posOffset>
            </wp:positionH>
            <wp:positionV relativeFrom="margin">
              <wp:posOffset>6416040</wp:posOffset>
            </wp:positionV>
            <wp:extent cx="5402580" cy="1935480"/>
            <wp:effectExtent l="0" t="0" r="7620" b="7620"/>
            <wp:wrapSquare wrapText="bothSides"/>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p>
    <w:p w14:paraId="1BFFCE5A" w14:textId="56DF6870" w:rsidR="002D29D8" w:rsidRPr="008B7927" w:rsidRDefault="002D29D8" w:rsidP="002D29D8">
      <w:pPr>
        <w:pStyle w:val="ListParagraph"/>
        <w:rPr>
          <w:rFonts w:ascii="Century Schoolbook" w:hAnsi="Century Schoolbook"/>
        </w:rPr>
      </w:pPr>
    </w:p>
    <w:p w14:paraId="3F9C03FD" w14:textId="3CBA90F4" w:rsidR="002D29D8" w:rsidRPr="008B7927" w:rsidRDefault="002D29D8" w:rsidP="002D29D8">
      <w:pPr>
        <w:pStyle w:val="ListParagraph"/>
        <w:rPr>
          <w:rFonts w:ascii="Century Schoolbook" w:hAnsi="Century Schoolbook"/>
        </w:rPr>
      </w:pPr>
    </w:p>
    <w:p w14:paraId="5F51DF6E" w14:textId="50C9C253" w:rsidR="002D29D8" w:rsidRPr="008B7927" w:rsidRDefault="002D29D8" w:rsidP="002D29D8">
      <w:pPr>
        <w:pStyle w:val="ListParagraph"/>
        <w:rPr>
          <w:rFonts w:ascii="Century Schoolbook" w:hAnsi="Century Schoolbook"/>
        </w:rPr>
      </w:pPr>
    </w:p>
    <w:p w14:paraId="62F5714D" w14:textId="27DAF222" w:rsidR="002D29D8" w:rsidRPr="008B7927" w:rsidRDefault="002D29D8" w:rsidP="002D29D8">
      <w:pPr>
        <w:pStyle w:val="ListParagraph"/>
        <w:rPr>
          <w:rFonts w:ascii="Century Schoolbook" w:hAnsi="Century Schoolbook"/>
        </w:rPr>
      </w:pPr>
    </w:p>
    <w:p w14:paraId="7D0877DA" w14:textId="498855E9" w:rsidR="002D29D8" w:rsidRPr="008B7927" w:rsidRDefault="002D29D8" w:rsidP="002D29D8">
      <w:pPr>
        <w:pStyle w:val="ListParagraph"/>
        <w:rPr>
          <w:rFonts w:ascii="Century Schoolbook" w:hAnsi="Century Schoolbook"/>
        </w:rPr>
      </w:pPr>
    </w:p>
    <w:p w14:paraId="48EAE114" w14:textId="085E36D7" w:rsidR="002D29D8" w:rsidRPr="008B7927" w:rsidRDefault="002D29D8" w:rsidP="002D29D8">
      <w:pPr>
        <w:pStyle w:val="ListParagraph"/>
        <w:rPr>
          <w:rFonts w:ascii="Century Schoolbook" w:hAnsi="Century Schoolbook"/>
        </w:rPr>
      </w:pPr>
    </w:p>
    <w:p w14:paraId="75C991E8" w14:textId="28E4F817" w:rsidR="002D29D8" w:rsidRPr="008B7927" w:rsidRDefault="002D29D8" w:rsidP="002D29D8">
      <w:pPr>
        <w:pStyle w:val="ListParagraph"/>
        <w:rPr>
          <w:rFonts w:ascii="Century Schoolbook" w:hAnsi="Century Schoolbook"/>
        </w:rPr>
      </w:pPr>
    </w:p>
    <w:p w14:paraId="50EF62B9" w14:textId="431F2F89" w:rsidR="002D29D8" w:rsidRPr="008B7927" w:rsidRDefault="002D29D8" w:rsidP="002D29D8">
      <w:pPr>
        <w:pStyle w:val="ListParagraph"/>
        <w:rPr>
          <w:rFonts w:ascii="Century Schoolbook" w:hAnsi="Century Schoolbook"/>
        </w:rPr>
      </w:pPr>
    </w:p>
    <w:p w14:paraId="59B887EB" w14:textId="5E961974" w:rsidR="002504D6" w:rsidRPr="008B7927" w:rsidRDefault="002504D6" w:rsidP="002504D6">
      <w:pPr>
        <w:pStyle w:val="NoSpacing"/>
        <w:rPr>
          <w:rFonts w:ascii="Century Schoolbook" w:hAnsi="Century Schoolbook"/>
        </w:rPr>
      </w:pPr>
    </w:p>
    <w:p w14:paraId="51AF29D8" w14:textId="015A6901" w:rsidR="002504D6" w:rsidRPr="008B7927" w:rsidRDefault="002504D6" w:rsidP="002504D6">
      <w:pPr>
        <w:pStyle w:val="NoSpacing"/>
        <w:rPr>
          <w:rFonts w:ascii="Century Schoolbook" w:hAnsi="Century Schoolbook"/>
        </w:rPr>
      </w:pPr>
    </w:p>
    <w:p w14:paraId="6281BFFD" w14:textId="77777777" w:rsidR="00424344" w:rsidRPr="008B7927" w:rsidRDefault="00424344">
      <w:pPr>
        <w:spacing w:after="200" w:line="276" w:lineRule="auto"/>
        <w:rPr>
          <w:rFonts w:ascii="Century Schoolbook" w:hAnsi="Century Schoolbook"/>
          <w:b/>
          <w:u w:val="single"/>
        </w:rPr>
      </w:pPr>
    </w:p>
    <w:p w14:paraId="5CAB8F5E" w14:textId="3CA7ECA7" w:rsidR="00020D35" w:rsidRPr="008B7927" w:rsidRDefault="00ED2F00" w:rsidP="00020D35">
      <w:pPr>
        <w:spacing w:after="200" w:line="276" w:lineRule="auto"/>
        <w:rPr>
          <w:rFonts w:ascii="Century Schoolbook" w:hAnsi="Century Schoolbook"/>
          <w:bCs/>
        </w:rPr>
      </w:pPr>
      <w:r w:rsidRPr="008B7927">
        <w:rPr>
          <w:rFonts w:ascii="Century Schoolbook" w:hAnsi="Century Schoolbook"/>
          <w:bCs/>
        </w:rPr>
        <w:lastRenderedPageBreak/>
        <w:t>Vendors who have conducted business with the District in the past must also have current and accurate profiles of their businesses in the PASS system to facilitate purchase order creation.  Inaccurate or dated profiles will prevent purchase order creation.</w:t>
      </w:r>
    </w:p>
    <w:p w14:paraId="4578EA6A" w14:textId="77777777" w:rsidR="00020D35" w:rsidRPr="008B7927" w:rsidRDefault="00020D35" w:rsidP="00020D35">
      <w:pPr>
        <w:pStyle w:val="NoSpacing"/>
        <w:rPr>
          <w:rFonts w:ascii="Century Schoolbook" w:hAnsi="Century Schoolbook"/>
        </w:rPr>
      </w:pPr>
    </w:p>
    <w:p w14:paraId="04F73149" w14:textId="112EA4E7" w:rsidR="002504D6" w:rsidRPr="008B7927" w:rsidRDefault="002504D6">
      <w:pPr>
        <w:spacing w:after="200" w:line="276" w:lineRule="auto"/>
        <w:rPr>
          <w:rFonts w:ascii="Century Schoolbook" w:hAnsi="Century Schoolbook"/>
          <w:b/>
          <w:u w:val="single"/>
        </w:rPr>
      </w:pPr>
      <w:r w:rsidRPr="008B7927">
        <w:rPr>
          <w:rFonts w:ascii="Century Schoolbook" w:hAnsi="Century Schoolbook"/>
          <w:b/>
          <w:u w:val="single"/>
        </w:rPr>
        <w:t>Payment Requirement – e-Invoicing</w:t>
      </w:r>
    </w:p>
    <w:p w14:paraId="4BD3BE7F" w14:textId="15937515" w:rsidR="002504D6" w:rsidRPr="008B7927" w:rsidRDefault="00424344" w:rsidP="002504D6">
      <w:pPr>
        <w:rPr>
          <w:rFonts w:ascii="Century Schoolbook" w:hAnsi="Century Schoolbook"/>
          <w:bCs/>
          <w:iCs/>
        </w:rPr>
      </w:pPr>
      <w:r w:rsidRPr="008B7927">
        <w:rPr>
          <w:rFonts w:ascii="Century Schoolbook" w:hAnsi="Century Schoolbook"/>
        </w:rPr>
        <w:t>The Council’s Office of Procurement does not issue payments.  All payments are issued and processed by the Office of Treasury</w:t>
      </w:r>
      <w:r w:rsidR="002935F0" w:rsidRPr="008B7927">
        <w:rPr>
          <w:rFonts w:ascii="Century Schoolbook" w:hAnsi="Century Schoolbook"/>
        </w:rPr>
        <w:t xml:space="preserve"> for the District</w:t>
      </w:r>
      <w:r w:rsidRPr="008B7927">
        <w:rPr>
          <w:rFonts w:ascii="Century Schoolbook" w:hAnsi="Century Schoolbook"/>
        </w:rPr>
        <w:t xml:space="preserve">, </w:t>
      </w:r>
      <w:r w:rsidR="00ED2F00" w:rsidRPr="008B7927">
        <w:rPr>
          <w:rFonts w:ascii="Century Schoolbook" w:hAnsi="Century Schoolbook"/>
        </w:rPr>
        <w:t xml:space="preserve">so all requests for payments must adhere to the District’s new e-Invoicing requirement.  With the exception of the 24 voucher categories discussed above, </w:t>
      </w:r>
      <w:r w:rsidR="0013386C" w:rsidRPr="008B7927">
        <w:rPr>
          <w:rFonts w:ascii="Century Schoolbook" w:hAnsi="Century Schoolbook"/>
        </w:rPr>
        <w:t>no</w:t>
      </w:r>
      <w:r w:rsidR="00ED2F00" w:rsidRPr="008B7927">
        <w:rPr>
          <w:rFonts w:ascii="Century Schoolbook" w:hAnsi="Century Schoolbook"/>
        </w:rPr>
        <w:t xml:space="preserve"> payment can be made unless the vendor submits invoices through the e-Invoicing portal.  </w:t>
      </w:r>
      <w:r w:rsidR="002504D6" w:rsidRPr="008B7927">
        <w:rPr>
          <w:rFonts w:ascii="Century Schoolbook" w:hAnsi="Century Schoolbook"/>
        </w:rPr>
        <w:t>The vendor portal is a</w:t>
      </w:r>
      <w:r w:rsidR="00795E53" w:rsidRPr="008B7927">
        <w:rPr>
          <w:rFonts w:ascii="Century Schoolbook" w:hAnsi="Century Schoolbook"/>
        </w:rPr>
        <w:t xml:space="preserve"> secure</w:t>
      </w:r>
      <w:r w:rsidR="002504D6" w:rsidRPr="008B7927">
        <w:rPr>
          <w:rFonts w:ascii="Century Schoolbook" w:hAnsi="Century Schoolbook"/>
        </w:rPr>
        <w:t xml:space="preserve"> online invoicing system that only </w:t>
      </w:r>
      <w:r w:rsidR="00795E53" w:rsidRPr="008B7927">
        <w:rPr>
          <w:rFonts w:ascii="Century Schoolbook" w:hAnsi="Century Schoolbook"/>
        </w:rPr>
        <w:t>a</w:t>
      </w:r>
      <w:r w:rsidR="002504D6" w:rsidRPr="008B7927">
        <w:rPr>
          <w:rFonts w:ascii="Century Schoolbook" w:hAnsi="Century Schoolbook"/>
        </w:rPr>
        <w:t xml:space="preserve"> vendor can access to create and submit invoices.  The objective of the e-Invoicing module is to standardize invoice processing throughout the District and improve the payment process for vendors and contractors doing business with the District government.  </w:t>
      </w:r>
      <w:r w:rsidR="002504D6" w:rsidRPr="008B7927">
        <w:rPr>
          <w:rFonts w:ascii="Century Schoolbook" w:hAnsi="Century Schoolbook"/>
          <w:bCs/>
          <w:iCs/>
        </w:rPr>
        <w:t>Vendors will receive communication regarding the portal from OCTO with instructions on how to register and submit invoices.</w:t>
      </w:r>
    </w:p>
    <w:p w14:paraId="79FE3A1D" w14:textId="737C7AB5" w:rsidR="002504D6" w:rsidRPr="008B7927" w:rsidRDefault="002504D6" w:rsidP="002504D6">
      <w:pPr>
        <w:rPr>
          <w:rStyle w:val="Strong"/>
          <w:rFonts w:ascii="Century Schoolbook" w:hAnsi="Century Schoolbook"/>
          <w:b w:val="0"/>
          <w:iCs/>
        </w:rPr>
      </w:pPr>
    </w:p>
    <w:p w14:paraId="45C87AA0" w14:textId="7B9E727E" w:rsidR="002504D6" w:rsidRPr="008B7927" w:rsidRDefault="002504D6" w:rsidP="002504D6">
      <w:pPr>
        <w:rPr>
          <w:rFonts w:ascii="Century Schoolbook" w:hAnsi="Century Schoolbook"/>
        </w:rPr>
      </w:pPr>
      <w:r w:rsidRPr="008B7927">
        <w:rPr>
          <w:rStyle w:val="Strong"/>
          <w:rFonts w:ascii="Century Schoolbook" w:hAnsi="Century Schoolbook"/>
          <w:b w:val="0"/>
          <w:iCs/>
        </w:rPr>
        <w:t>The e-Invoicing system will allow vendors to:</w:t>
      </w:r>
    </w:p>
    <w:p w14:paraId="37152969" w14:textId="7366BA5B" w:rsidR="002504D6" w:rsidRPr="008B7927" w:rsidRDefault="002504D6" w:rsidP="002504D6">
      <w:pPr>
        <w:pStyle w:val="ListParagraph"/>
        <w:numPr>
          <w:ilvl w:val="0"/>
          <w:numId w:val="14"/>
        </w:numPr>
        <w:rPr>
          <w:rFonts w:ascii="Century Schoolbook" w:eastAsia="Times New Roman" w:hAnsi="Century Schoolbook"/>
        </w:rPr>
      </w:pPr>
      <w:r w:rsidRPr="008B7927">
        <w:rPr>
          <w:rFonts w:ascii="Century Schoolbook" w:eastAsia="Times New Roman" w:hAnsi="Century Schoolbook"/>
        </w:rPr>
        <w:t>View Purchase Orders online</w:t>
      </w:r>
    </w:p>
    <w:p w14:paraId="41E28074" w14:textId="23B701B4" w:rsidR="002504D6" w:rsidRPr="008B7927" w:rsidRDefault="002504D6" w:rsidP="002504D6">
      <w:pPr>
        <w:pStyle w:val="ListParagraph"/>
        <w:numPr>
          <w:ilvl w:val="0"/>
          <w:numId w:val="14"/>
        </w:numPr>
        <w:rPr>
          <w:rFonts w:ascii="Century Schoolbook" w:eastAsia="Times New Roman" w:hAnsi="Century Schoolbook"/>
        </w:rPr>
      </w:pPr>
      <w:r w:rsidRPr="008B7927">
        <w:rPr>
          <w:rFonts w:ascii="Century Schoolbook" w:eastAsia="Times New Roman" w:hAnsi="Century Schoolbook"/>
        </w:rPr>
        <w:t>Eliminate requirement of sending invoices by mail</w:t>
      </w:r>
    </w:p>
    <w:p w14:paraId="2966BDC8" w14:textId="0627C780" w:rsidR="002504D6" w:rsidRPr="008B7927" w:rsidRDefault="002504D6" w:rsidP="002504D6">
      <w:pPr>
        <w:pStyle w:val="ListParagraph"/>
        <w:numPr>
          <w:ilvl w:val="0"/>
          <w:numId w:val="14"/>
        </w:numPr>
        <w:rPr>
          <w:rFonts w:ascii="Century Schoolbook" w:eastAsia="Times New Roman" w:hAnsi="Century Schoolbook"/>
        </w:rPr>
      </w:pPr>
      <w:r w:rsidRPr="008B7927">
        <w:rPr>
          <w:rFonts w:ascii="Century Schoolbook" w:eastAsia="Times New Roman" w:hAnsi="Century Schoolbook"/>
        </w:rPr>
        <w:t>Submit invoices online</w:t>
      </w:r>
    </w:p>
    <w:p w14:paraId="658B5AC0" w14:textId="4F8EB891" w:rsidR="002504D6" w:rsidRPr="008B7927" w:rsidRDefault="002504D6" w:rsidP="002504D6">
      <w:pPr>
        <w:pStyle w:val="ListParagraph"/>
        <w:numPr>
          <w:ilvl w:val="0"/>
          <w:numId w:val="14"/>
        </w:numPr>
        <w:rPr>
          <w:rFonts w:ascii="Century Schoolbook" w:eastAsia="Times New Roman" w:hAnsi="Century Schoolbook"/>
        </w:rPr>
      </w:pPr>
      <w:r w:rsidRPr="008B7927">
        <w:rPr>
          <w:rFonts w:ascii="Century Schoolbook" w:eastAsia="Times New Roman" w:hAnsi="Century Schoolbook"/>
        </w:rPr>
        <w:t>Standardized invoice format</w:t>
      </w:r>
    </w:p>
    <w:p w14:paraId="2E256153" w14:textId="0DAF5F3B" w:rsidR="002504D6" w:rsidRPr="008B7927" w:rsidRDefault="002504D6" w:rsidP="002504D6">
      <w:pPr>
        <w:pStyle w:val="ListParagraph"/>
        <w:numPr>
          <w:ilvl w:val="0"/>
          <w:numId w:val="14"/>
        </w:numPr>
        <w:rPr>
          <w:rFonts w:ascii="Century Schoolbook" w:eastAsia="Times New Roman" w:hAnsi="Century Schoolbook"/>
        </w:rPr>
      </w:pPr>
      <w:r w:rsidRPr="008B7927">
        <w:rPr>
          <w:rFonts w:ascii="Century Schoolbook" w:eastAsia="Times New Roman" w:hAnsi="Century Schoolbook"/>
        </w:rPr>
        <w:t>Receive real-time notifications</w:t>
      </w:r>
    </w:p>
    <w:p w14:paraId="6B13845E" w14:textId="2E81B354" w:rsidR="002504D6" w:rsidRPr="008B7927" w:rsidRDefault="002504D6" w:rsidP="002504D6">
      <w:pPr>
        <w:pStyle w:val="ListParagraph"/>
        <w:numPr>
          <w:ilvl w:val="0"/>
          <w:numId w:val="14"/>
        </w:numPr>
        <w:rPr>
          <w:rFonts w:ascii="Century Schoolbook" w:eastAsia="Times New Roman" w:hAnsi="Century Schoolbook"/>
        </w:rPr>
      </w:pPr>
      <w:r w:rsidRPr="008B7927">
        <w:rPr>
          <w:rFonts w:ascii="Century Schoolbook" w:eastAsia="Times New Roman" w:hAnsi="Century Schoolbook"/>
        </w:rPr>
        <w:t>Track status of invoices &amp; payments</w:t>
      </w:r>
    </w:p>
    <w:p w14:paraId="3EF6FC3D" w14:textId="77777777" w:rsidR="00471902" w:rsidRPr="008B7927" w:rsidRDefault="00471902" w:rsidP="007E66E1">
      <w:pPr>
        <w:rPr>
          <w:rFonts w:ascii="Century Schoolbook" w:hAnsi="Century Schoolbook"/>
          <w:b/>
          <w:u w:val="single"/>
        </w:rPr>
      </w:pPr>
    </w:p>
    <w:p w14:paraId="63F77683" w14:textId="4F4FAEF0" w:rsidR="00BF499B" w:rsidRPr="008B7927" w:rsidRDefault="003E0E96" w:rsidP="007E66E1">
      <w:pPr>
        <w:rPr>
          <w:rFonts w:ascii="Century Schoolbook" w:hAnsi="Century Schoolbook"/>
          <w:b/>
          <w:u w:val="single"/>
        </w:rPr>
      </w:pPr>
      <w:r w:rsidRPr="008B7927">
        <w:rPr>
          <w:rFonts w:ascii="Century Schoolbook" w:hAnsi="Century Schoolbook"/>
          <w:b/>
          <w:u w:val="single"/>
        </w:rPr>
        <w:t>Guidelines for specific purchases</w:t>
      </w:r>
    </w:p>
    <w:p w14:paraId="278A6EDC" w14:textId="77777777" w:rsidR="00BF499B" w:rsidRPr="008B7927" w:rsidRDefault="00BF499B" w:rsidP="007E66E1">
      <w:pPr>
        <w:rPr>
          <w:rFonts w:ascii="Century Schoolbook" w:hAnsi="Century Schoolbook"/>
        </w:rPr>
      </w:pPr>
    </w:p>
    <w:p w14:paraId="04CBBDA6" w14:textId="77777777" w:rsidR="00D87321" w:rsidRPr="008B7927" w:rsidRDefault="00D87321" w:rsidP="00D87321">
      <w:pPr>
        <w:pStyle w:val="ListParagraph"/>
        <w:numPr>
          <w:ilvl w:val="0"/>
          <w:numId w:val="1"/>
        </w:numPr>
        <w:rPr>
          <w:rFonts w:ascii="Century Schoolbook" w:hAnsi="Century Schoolbook"/>
        </w:rPr>
      </w:pPr>
      <w:r w:rsidRPr="008B7927">
        <w:rPr>
          <w:rFonts w:ascii="Century Schoolbook" w:hAnsi="Century Schoolbook"/>
          <w:b/>
          <w:bCs/>
        </w:rPr>
        <w:t>Business Cards and/or Stationary</w:t>
      </w:r>
      <w:r w:rsidRPr="008B7927">
        <w:rPr>
          <w:rFonts w:ascii="Century Schoolbook" w:hAnsi="Century Schoolbook"/>
        </w:rPr>
        <w:t>:</w:t>
      </w:r>
    </w:p>
    <w:p w14:paraId="173746F9" w14:textId="77777777" w:rsidR="00D87321" w:rsidRPr="008B7927" w:rsidRDefault="00D87321" w:rsidP="00D87321">
      <w:pPr>
        <w:pStyle w:val="ListParagraph"/>
        <w:numPr>
          <w:ilvl w:val="1"/>
          <w:numId w:val="1"/>
        </w:numPr>
        <w:rPr>
          <w:rFonts w:ascii="Century Schoolbook" w:hAnsi="Century Schoolbook"/>
        </w:rPr>
      </w:pPr>
      <w:r w:rsidRPr="008B7927">
        <w:rPr>
          <w:rFonts w:ascii="Century Schoolbook" w:hAnsi="Century Schoolbook"/>
        </w:rPr>
        <w:t xml:space="preserve">All orders </w:t>
      </w:r>
      <w:r w:rsidR="00351877" w:rsidRPr="008B7927">
        <w:rPr>
          <w:rFonts w:ascii="Century Schoolbook" w:hAnsi="Century Schoolbook"/>
        </w:rPr>
        <w:t>must</w:t>
      </w:r>
      <w:r w:rsidRPr="008B7927">
        <w:rPr>
          <w:rFonts w:ascii="Century Schoolbook" w:hAnsi="Century Schoolbook"/>
        </w:rPr>
        <w:t xml:space="preserve"> be accompanied by a Microsoft Word or enlarged </w:t>
      </w:r>
      <w:r w:rsidR="007E66E1" w:rsidRPr="008B7927">
        <w:rPr>
          <w:rFonts w:ascii="Century Schoolbook" w:hAnsi="Century Schoolbook"/>
        </w:rPr>
        <w:t>c</w:t>
      </w:r>
      <w:r w:rsidRPr="008B7927">
        <w:rPr>
          <w:rFonts w:ascii="Century Schoolbook" w:hAnsi="Century Schoolbook"/>
        </w:rPr>
        <w:t>op</w:t>
      </w:r>
      <w:r w:rsidR="007E66E1" w:rsidRPr="008B7927">
        <w:rPr>
          <w:rFonts w:ascii="Century Schoolbook" w:hAnsi="Century Schoolbook"/>
        </w:rPr>
        <w:t>ier</w:t>
      </w:r>
      <w:r w:rsidRPr="008B7927">
        <w:rPr>
          <w:rFonts w:ascii="Century Schoolbook" w:hAnsi="Century Schoolbook"/>
        </w:rPr>
        <w:t xml:space="preserve"> sample marked up with the correc</w:t>
      </w:r>
      <w:r w:rsidR="003E0E96" w:rsidRPr="008B7927">
        <w:rPr>
          <w:rFonts w:ascii="Century Schoolbook" w:hAnsi="Century Schoolbook"/>
        </w:rPr>
        <w:t xml:space="preserve">t </w:t>
      </w:r>
      <w:r w:rsidR="009F5D48" w:rsidRPr="008B7927">
        <w:rPr>
          <w:rFonts w:ascii="Century Schoolbook" w:hAnsi="Century Schoolbook"/>
        </w:rPr>
        <w:t>name, title, and contact information</w:t>
      </w:r>
      <w:r w:rsidR="003E0E96" w:rsidRPr="008B7927">
        <w:rPr>
          <w:rFonts w:ascii="Century Schoolbook" w:hAnsi="Century Schoolbook"/>
        </w:rPr>
        <w:t>.</w:t>
      </w:r>
    </w:p>
    <w:p w14:paraId="3EAA84BD" w14:textId="77777777" w:rsidR="003E0E96" w:rsidRPr="008B7927" w:rsidRDefault="003E0E96" w:rsidP="00D87321">
      <w:pPr>
        <w:pStyle w:val="ListParagraph"/>
        <w:numPr>
          <w:ilvl w:val="1"/>
          <w:numId w:val="1"/>
        </w:numPr>
        <w:rPr>
          <w:rFonts w:ascii="Century Schoolbook" w:hAnsi="Century Schoolbook"/>
        </w:rPr>
      </w:pPr>
      <w:r w:rsidRPr="008B7927">
        <w:rPr>
          <w:rFonts w:ascii="Century Schoolbook" w:hAnsi="Century Schoolbook"/>
        </w:rPr>
        <w:t>All proofs must be approved in writing prior to order placement.  We will no longer proceed with an order without written confirmation and acceptance of a proof.</w:t>
      </w:r>
    </w:p>
    <w:p w14:paraId="2EB32F09" w14:textId="77777777" w:rsidR="006D0FA6" w:rsidRPr="008B7927" w:rsidRDefault="00D87321" w:rsidP="006D0FA6">
      <w:pPr>
        <w:pStyle w:val="ListParagraph"/>
        <w:numPr>
          <w:ilvl w:val="1"/>
          <w:numId w:val="1"/>
        </w:numPr>
        <w:rPr>
          <w:rFonts w:ascii="Century Schoolbook" w:hAnsi="Century Schoolbook"/>
        </w:rPr>
      </w:pPr>
      <w:r w:rsidRPr="008B7927">
        <w:rPr>
          <w:rFonts w:ascii="Century Schoolbook" w:hAnsi="Century Schoolbook"/>
        </w:rPr>
        <w:t xml:space="preserve">Timeline:             </w:t>
      </w:r>
    </w:p>
    <w:p w14:paraId="2B204716" w14:textId="77777777" w:rsidR="00D87321" w:rsidRPr="008B7927" w:rsidRDefault="00D87321" w:rsidP="00351877">
      <w:pPr>
        <w:pStyle w:val="ListParagraph"/>
        <w:ind w:left="2160"/>
        <w:rPr>
          <w:rFonts w:ascii="Century Schoolbook" w:hAnsi="Century Schoolbook"/>
        </w:rPr>
      </w:pPr>
      <w:r w:rsidRPr="008B7927">
        <w:rPr>
          <w:rFonts w:ascii="Century Schoolbook" w:hAnsi="Century Schoolbook"/>
        </w:rPr>
        <w:t xml:space="preserve">24-48 hours from </w:t>
      </w:r>
      <w:r w:rsidR="007E66E1" w:rsidRPr="008B7927">
        <w:rPr>
          <w:rFonts w:ascii="Century Schoolbook" w:hAnsi="Century Schoolbook"/>
        </w:rPr>
        <w:t xml:space="preserve">the </w:t>
      </w:r>
      <w:r w:rsidRPr="008B7927">
        <w:rPr>
          <w:rFonts w:ascii="Century Schoolbook" w:hAnsi="Century Schoolbook"/>
        </w:rPr>
        <w:t xml:space="preserve">time of receipt </w:t>
      </w:r>
      <w:r w:rsidR="007E66E1" w:rsidRPr="008B7927">
        <w:rPr>
          <w:rFonts w:ascii="Century Schoolbook" w:hAnsi="Century Schoolbook"/>
        </w:rPr>
        <w:t xml:space="preserve">of an </w:t>
      </w:r>
      <w:r w:rsidR="00351877" w:rsidRPr="008B7927">
        <w:rPr>
          <w:rFonts w:ascii="Century Schoolbook" w:hAnsi="Century Schoolbook"/>
        </w:rPr>
        <w:t>approved</w:t>
      </w:r>
      <w:r w:rsidR="007E66E1" w:rsidRPr="008B7927">
        <w:rPr>
          <w:rFonts w:ascii="Century Schoolbook" w:hAnsi="Century Schoolbook"/>
        </w:rPr>
        <w:t xml:space="preserve"> requisition </w:t>
      </w:r>
      <w:r w:rsidRPr="008B7927">
        <w:rPr>
          <w:rFonts w:ascii="Century Schoolbook" w:hAnsi="Century Schoolbook"/>
        </w:rPr>
        <w:t xml:space="preserve">by the </w:t>
      </w:r>
      <w:r w:rsidR="003E0E96" w:rsidRPr="008B7927">
        <w:rPr>
          <w:rFonts w:ascii="Century Schoolbook" w:hAnsi="Century Schoolbook"/>
        </w:rPr>
        <w:t>Office of Procurement for proof;</w:t>
      </w:r>
    </w:p>
    <w:p w14:paraId="1053D02A" w14:textId="77777777" w:rsidR="00D87321" w:rsidRPr="008B7927" w:rsidRDefault="00D87321" w:rsidP="006D0FA6">
      <w:pPr>
        <w:ind w:left="1440" w:firstLine="720"/>
        <w:rPr>
          <w:rFonts w:ascii="Century Schoolbook" w:hAnsi="Century Schoolbook"/>
        </w:rPr>
      </w:pPr>
      <w:r w:rsidRPr="008B7927">
        <w:rPr>
          <w:rFonts w:ascii="Century Schoolbook" w:hAnsi="Century Schoolbook"/>
        </w:rPr>
        <w:t xml:space="preserve">2-3 days from </w:t>
      </w:r>
      <w:r w:rsidR="007E66E1" w:rsidRPr="008B7927">
        <w:rPr>
          <w:rFonts w:ascii="Century Schoolbook" w:hAnsi="Century Schoolbook"/>
        </w:rPr>
        <w:t xml:space="preserve">signed </w:t>
      </w:r>
      <w:r w:rsidRPr="008B7927">
        <w:rPr>
          <w:rFonts w:ascii="Century Schoolbook" w:hAnsi="Century Schoolbook"/>
        </w:rPr>
        <w:t xml:space="preserve">approval </w:t>
      </w:r>
      <w:r w:rsidR="003E0E96" w:rsidRPr="008B7927">
        <w:rPr>
          <w:rFonts w:ascii="Century Schoolbook" w:hAnsi="Century Schoolbook"/>
        </w:rPr>
        <w:t>of proof and quote for printing.</w:t>
      </w:r>
    </w:p>
    <w:p w14:paraId="7A65A56F" w14:textId="77777777" w:rsidR="006D0FA6" w:rsidRPr="008B7927" w:rsidRDefault="00D87321" w:rsidP="007E66E1">
      <w:pPr>
        <w:pStyle w:val="ListParagraph"/>
        <w:numPr>
          <w:ilvl w:val="0"/>
          <w:numId w:val="5"/>
        </w:numPr>
        <w:ind w:left="1440"/>
        <w:rPr>
          <w:rFonts w:ascii="Century Schoolbook" w:hAnsi="Century Schoolbook"/>
        </w:rPr>
      </w:pPr>
      <w:r w:rsidRPr="008B7927">
        <w:rPr>
          <w:rFonts w:ascii="Century Schoolbook" w:hAnsi="Century Schoolbook"/>
          <w:bCs/>
        </w:rPr>
        <w:t>TOTAL TIME</w:t>
      </w:r>
      <w:r w:rsidRPr="008B7927">
        <w:rPr>
          <w:rFonts w:ascii="Century Schoolbook" w:hAnsi="Century Schoolbook"/>
        </w:rPr>
        <w:t xml:space="preserve">:      </w:t>
      </w:r>
    </w:p>
    <w:p w14:paraId="28888CC9" w14:textId="77777777" w:rsidR="00957F99" w:rsidRPr="008B7927" w:rsidRDefault="00D87321" w:rsidP="006D0FA6">
      <w:pPr>
        <w:pStyle w:val="ListParagraph"/>
        <w:ind w:left="1440" w:firstLine="720"/>
        <w:rPr>
          <w:rFonts w:ascii="Century Schoolbook" w:hAnsi="Century Schoolbook"/>
        </w:rPr>
      </w:pPr>
      <w:r w:rsidRPr="008B7927">
        <w:rPr>
          <w:rFonts w:ascii="Century Schoolbook" w:hAnsi="Century Schoolbook"/>
        </w:rPr>
        <w:t xml:space="preserve">7-10 days (barring no corrections, missing information, questions or </w:t>
      </w:r>
    </w:p>
    <w:p w14:paraId="198DBF6F" w14:textId="77777777" w:rsidR="00D87321" w:rsidRPr="008B7927" w:rsidRDefault="00D87321" w:rsidP="006D0FA6">
      <w:pPr>
        <w:ind w:left="1440" w:firstLine="720"/>
        <w:rPr>
          <w:rFonts w:ascii="Century Schoolbook" w:hAnsi="Century Schoolbook"/>
        </w:rPr>
      </w:pPr>
      <w:r w:rsidRPr="008B7927">
        <w:rPr>
          <w:rFonts w:ascii="Century Schoolbook" w:hAnsi="Century Schoolbook"/>
        </w:rPr>
        <w:t>production delays due to holidays)</w:t>
      </w:r>
      <w:r w:rsidR="003E0E96" w:rsidRPr="008B7927">
        <w:rPr>
          <w:rFonts w:ascii="Century Schoolbook" w:hAnsi="Century Schoolbook"/>
        </w:rPr>
        <w:t>.</w:t>
      </w:r>
    </w:p>
    <w:p w14:paraId="6DF5B294" w14:textId="77777777" w:rsidR="00D87321" w:rsidRPr="008B7927" w:rsidRDefault="00D87321" w:rsidP="00D87321">
      <w:pPr>
        <w:ind w:left="2160" w:firstLine="720"/>
        <w:rPr>
          <w:rFonts w:ascii="Century Schoolbook" w:hAnsi="Century Schoolbook"/>
        </w:rPr>
      </w:pPr>
    </w:p>
    <w:p w14:paraId="05D0CCE2" w14:textId="77777777" w:rsidR="00D87321" w:rsidRPr="008B7927" w:rsidRDefault="00D87321" w:rsidP="00D87321">
      <w:pPr>
        <w:pStyle w:val="ListParagraph"/>
        <w:numPr>
          <w:ilvl w:val="0"/>
          <w:numId w:val="2"/>
        </w:numPr>
        <w:rPr>
          <w:rFonts w:ascii="Century Schoolbook" w:hAnsi="Century Schoolbook"/>
        </w:rPr>
      </w:pPr>
      <w:r w:rsidRPr="008B7927">
        <w:rPr>
          <w:rFonts w:ascii="Century Schoolbook" w:hAnsi="Century Schoolbook"/>
          <w:b/>
          <w:bCs/>
        </w:rPr>
        <w:t>Office Supplies</w:t>
      </w:r>
      <w:r w:rsidRPr="008B7927">
        <w:rPr>
          <w:rFonts w:ascii="Century Schoolbook" w:hAnsi="Century Schoolbook"/>
        </w:rPr>
        <w:t>:</w:t>
      </w:r>
    </w:p>
    <w:p w14:paraId="3650A9FB" w14:textId="77777777" w:rsidR="00D87321" w:rsidRPr="008B7927" w:rsidRDefault="00D87321" w:rsidP="00D87321">
      <w:pPr>
        <w:pStyle w:val="ListParagraph"/>
        <w:numPr>
          <w:ilvl w:val="1"/>
          <w:numId w:val="2"/>
        </w:numPr>
        <w:rPr>
          <w:rFonts w:ascii="Century Schoolbook" w:hAnsi="Century Schoolbook"/>
        </w:rPr>
      </w:pPr>
      <w:r w:rsidRPr="008B7927">
        <w:rPr>
          <w:rFonts w:ascii="Century Schoolbook" w:hAnsi="Century Schoolbook"/>
        </w:rPr>
        <w:t xml:space="preserve">All orders </w:t>
      </w:r>
      <w:r w:rsidR="00351877" w:rsidRPr="008B7927">
        <w:rPr>
          <w:rFonts w:ascii="Century Schoolbook" w:hAnsi="Century Schoolbook"/>
        </w:rPr>
        <w:t>must</w:t>
      </w:r>
      <w:r w:rsidRPr="008B7927">
        <w:rPr>
          <w:rFonts w:ascii="Century Schoolbook" w:hAnsi="Century Schoolbook"/>
        </w:rPr>
        <w:t xml:space="preserve"> have a complete description of the item(s) </w:t>
      </w:r>
      <w:r w:rsidR="003E0E96" w:rsidRPr="008B7927">
        <w:rPr>
          <w:rFonts w:ascii="Century Schoolbook" w:hAnsi="Century Schoolbook"/>
        </w:rPr>
        <w:t xml:space="preserve">requested (e.g. </w:t>
      </w:r>
      <w:r w:rsidRPr="008B7927">
        <w:rPr>
          <w:rFonts w:ascii="Century Schoolbook" w:hAnsi="Century Schoolbook"/>
        </w:rPr>
        <w:t xml:space="preserve">page no. from catalog, specific item no., copy of similar item </w:t>
      </w:r>
      <w:r w:rsidR="003E0E96" w:rsidRPr="008B7927">
        <w:rPr>
          <w:rFonts w:ascii="Century Schoolbook" w:hAnsi="Century Schoolbook"/>
        </w:rPr>
        <w:t>or exact item from website, etc.)</w:t>
      </w:r>
      <w:r w:rsidRPr="008B7927">
        <w:rPr>
          <w:rFonts w:ascii="Century Schoolbook" w:hAnsi="Century Schoolbook"/>
        </w:rPr>
        <w:t>.</w:t>
      </w:r>
    </w:p>
    <w:p w14:paraId="4F95DEA5" w14:textId="77777777" w:rsidR="00D87321" w:rsidRPr="008B7927" w:rsidRDefault="003E0E96" w:rsidP="00D87321">
      <w:pPr>
        <w:pStyle w:val="ListParagraph"/>
        <w:numPr>
          <w:ilvl w:val="1"/>
          <w:numId w:val="2"/>
        </w:numPr>
        <w:rPr>
          <w:rFonts w:ascii="Century Schoolbook" w:hAnsi="Century Schoolbook"/>
        </w:rPr>
      </w:pPr>
      <w:r w:rsidRPr="008B7927">
        <w:rPr>
          <w:rFonts w:ascii="Century Schoolbook" w:hAnsi="Century Schoolbook"/>
        </w:rPr>
        <w:t xml:space="preserve">Suggested vendor if known; otherwise we will engage a local </w:t>
      </w:r>
      <w:r w:rsidR="00351877" w:rsidRPr="008B7927">
        <w:rPr>
          <w:rFonts w:ascii="Century Schoolbook" w:hAnsi="Century Schoolbook"/>
        </w:rPr>
        <w:t>small</w:t>
      </w:r>
      <w:r w:rsidRPr="008B7927">
        <w:rPr>
          <w:rFonts w:ascii="Century Schoolbook" w:hAnsi="Century Schoolbook"/>
        </w:rPr>
        <w:t xml:space="preserve"> business from the </w:t>
      </w:r>
      <w:r w:rsidR="00351877" w:rsidRPr="008B7927">
        <w:rPr>
          <w:rFonts w:ascii="Century Schoolbook" w:hAnsi="Century Schoolbook"/>
        </w:rPr>
        <w:t xml:space="preserve">District’s </w:t>
      </w:r>
      <w:r w:rsidRPr="008B7927">
        <w:rPr>
          <w:rFonts w:ascii="Century Schoolbook" w:hAnsi="Century Schoolbook"/>
        </w:rPr>
        <w:t>Supply Schedule.</w:t>
      </w:r>
    </w:p>
    <w:p w14:paraId="438B3F53" w14:textId="77777777" w:rsidR="00D87321" w:rsidRPr="008B7927" w:rsidRDefault="00D87321" w:rsidP="00D87321">
      <w:pPr>
        <w:pStyle w:val="ListParagraph"/>
        <w:numPr>
          <w:ilvl w:val="1"/>
          <w:numId w:val="2"/>
        </w:numPr>
        <w:rPr>
          <w:rFonts w:ascii="Century Schoolbook" w:hAnsi="Century Schoolbook"/>
        </w:rPr>
      </w:pPr>
      <w:r w:rsidRPr="008B7927">
        <w:rPr>
          <w:rFonts w:ascii="Century Schoolbook" w:hAnsi="Century Schoolbook"/>
        </w:rPr>
        <w:t>The Office of Procurement will obtai</w:t>
      </w:r>
      <w:r w:rsidR="00351877" w:rsidRPr="008B7927">
        <w:rPr>
          <w:rFonts w:ascii="Century Schoolbook" w:hAnsi="Century Schoolbook"/>
        </w:rPr>
        <w:t>n a quote and/or availability of</w:t>
      </w:r>
      <w:r w:rsidRPr="008B7927">
        <w:rPr>
          <w:rFonts w:ascii="Century Schoolbook" w:hAnsi="Century Schoolbook"/>
        </w:rPr>
        <w:t xml:space="preserve"> </w:t>
      </w:r>
      <w:r w:rsidR="00351877" w:rsidRPr="008B7927">
        <w:rPr>
          <w:rFonts w:ascii="Century Schoolbook" w:hAnsi="Century Schoolbook"/>
        </w:rPr>
        <w:t>the items requested to fully inform the requestor of</w:t>
      </w:r>
      <w:r w:rsidRPr="008B7927">
        <w:rPr>
          <w:rFonts w:ascii="Century Schoolbook" w:hAnsi="Century Schoolbook"/>
        </w:rPr>
        <w:t xml:space="preserve"> the c</w:t>
      </w:r>
      <w:r w:rsidR="003E0E96" w:rsidRPr="008B7927">
        <w:rPr>
          <w:rFonts w:ascii="Century Schoolbook" w:hAnsi="Century Schoolbook"/>
        </w:rPr>
        <w:t>ost and availability of item(s).</w:t>
      </w:r>
    </w:p>
    <w:p w14:paraId="500935C2" w14:textId="77777777" w:rsidR="00D87321" w:rsidRPr="008B7927" w:rsidRDefault="00D87321" w:rsidP="00D87321">
      <w:pPr>
        <w:pStyle w:val="ListParagraph"/>
        <w:numPr>
          <w:ilvl w:val="1"/>
          <w:numId w:val="2"/>
        </w:numPr>
        <w:rPr>
          <w:rFonts w:ascii="Century Schoolbook" w:hAnsi="Century Schoolbook"/>
        </w:rPr>
      </w:pPr>
      <w:r w:rsidRPr="008B7927">
        <w:rPr>
          <w:rFonts w:ascii="Century Schoolbook" w:hAnsi="Century Schoolbook"/>
        </w:rPr>
        <w:t>Once quote is appr</w:t>
      </w:r>
      <w:r w:rsidR="00351877" w:rsidRPr="008B7927">
        <w:rPr>
          <w:rFonts w:ascii="Century Schoolbook" w:hAnsi="Century Schoolbook"/>
        </w:rPr>
        <w:t>oved, the items will be ordered.</w:t>
      </w:r>
    </w:p>
    <w:p w14:paraId="0C602ED1" w14:textId="77777777" w:rsidR="006D0FA6" w:rsidRPr="008B7927" w:rsidRDefault="00D87321" w:rsidP="007E66E1">
      <w:pPr>
        <w:pStyle w:val="ListParagraph"/>
        <w:numPr>
          <w:ilvl w:val="1"/>
          <w:numId w:val="2"/>
        </w:numPr>
        <w:rPr>
          <w:rFonts w:ascii="Century Schoolbook" w:hAnsi="Century Schoolbook"/>
        </w:rPr>
      </w:pPr>
      <w:r w:rsidRPr="008B7927">
        <w:rPr>
          <w:rFonts w:ascii="Century Schoolbook" w:hAnsi="Century Schoolbook"/>
        </w:rPr>
        <w:lastRenderedPageBreak/>
        <w:t xml:space="preserve">Timeline:             </w:t>
      </w:r>
    </w:p>
    <w:p w14:paraId="60F0CB82" w14:textId="77777777" w:rsidR="00D87321" w:rsidRPr="008B7927" w:rsidRDefault="00D87321" w:rsidP="00351877">
      <w:pPr>
        <w:ind w:left="2160"/>
        <w:rPr>
          <w:rFonts w:ascii="Century Schoolbook" w:hAnsi="Century Schoolbook"/>
        </w:rPr>
      </w:pPr>
      <w:r w:rsidRPr="008B7927">
        <w:rPr>
          <w:rFonts w:ascii="Century Schoolbook" w:hAnsi="Century Schoolbook"/>
        </w:rPr>
        <w:t xml:space="preserve">24-48 hours from time of receipt </w:t>
      </w:r>
      <w:r w:rsidR="007E66E1" w:rsidRPr="008B7927">
        <w:rPr>
          <w:rFonts w:ascii="Century Schoolbook" w:hAnsi="Century Schoolbook"/>
        </w:rPr>
        <w:t xml:space="preserve">of </w:t>
      </w:r>
      <w:r w:rsidR="00351877" w:rsidRPr="008B7927">
        <w:rPr>
          <w:rFonts w:ascii="Century Schoolbook" w:hAnsi="Century Schoolbook"/>
        </w:rPr>
        <w:t>an approved</w:t>
      </w:r>
      <w:r w:rsidR="007E66E1" w:rsidRPr="008B7927">
        <w:rPr>
          <w:rFonts w:ascii="Century Schoolbook" w:hAnsi="Century Schoolbook"/>
        </w:rPr>
        <w:t xml:space="preserve"> requisition </w:t>
      </w:r>
      <w:r w:rsidRPr="008B7927">
        <w:rPr>
          <w:rFonts w:ascii="Century Schoolbook" w:hAnsi="Century Schoolbook"/>
        </w:rPr>
        <w:t>by the Office</w:t>
      </w:r>
      <w:r w:rsidR="00351877" w:rsidRPr="008B7927">
        <w:rPr>
          <w:rFonts w:ascii="Century Schoolbook" w:hAnsi="Century Schoolbook"/>
        </w:rPr>
        <w:t xml:space="preserve"> </w:t>
      </w:r>
      <w:r w:rsidR="003E0E96" w:rsidRPr="008B7927">
        <w:rPr>
          <w:rFonts w:ascii="Century Schoolbook" w:hAnsi="Century Schoolbook"/>
        </w:rPr>
        <w:t>of Procurement for quote.</w:t>
      </w:r>
    </w:p>
    <w:p w14:paraId="10BC344A" w14:textId="77777777" w:rsidR="006D0FA6" w:rsidRPr="008B7927" w:rsidRDefault="007E66E1" w:rsidP="006D0FA6">
      <w:pPr>
        <w:pStyle w:val="ListParagraph"/>
        <w:numPr>
          <w:ilvl w:val="0"/>
          <w:numId w:val="6"/>
        </w:numPr>
        <w:rPr>
          <w:rFonts w:ascii="Century Schoolbook" w:hAnsi="Century Schoolbook"/>
        </w:rPr>
      </w:pPr>
      <w:r w:rsidRPr="008B7927">
        <w:rPr>
          <w:rFonts w:ascii="Century Schoolbook" w:hAnsi="Century Schoolbook"/>
          <w:bCs/>
        </w:rPr>
        <w:t>TOTAL TIME</w:t>
      </w:r>
      <w:r w:rsidRPr="008B7927">
        <w:rPr>
          <w:rFonts w:ascii="Century Schoolbook" w:hAnsi="Century Schoolbook"/>
        </w:rPr>
        <w:t xml:space="preserve">:      </w:t>
      </w:r>
    </w:p>
    <w:p w14:paraId="1F2EAA3D" w14:textId="77777777" w:rsidR="00D87321" w:rsidRPr="008B7927" w:rsidRDefault="00D87321" w:rsidP="00351877">
      <w:pPr>
        <w:pStyle w:val="ListParagraph"/>
        <w:ind w:left="2160"/>
        <w:rPr>
          <w:rFonts w:ascii="Century Schoolbook" w:hAnsi="Century Schoolbook"/>
        </w:rPr>
      </w:pPr>
      <w:r w:rsidRPr="008B7927">
        <w:rPr>
          <w:rFonts w:ascii="Century Schoolbook" w:hAnsi="Century Schoolbook"/>
        </w:rPr>
        <w:t>3-5 days for delivery depending on ava</w:t>
      </w:r>
      <w:r w:rsidR="003E0E96" w:rsidRPr="008B7927">
        <w:rPr>
          <w:rFonts w:ascii="Century Schoolbook" w:hAnsi="Century Schoolbook"/>
        </w:rPr>
        <w:t>ilability of item(s) and vendor.</w:t>
      </w:r>
    </w:p>
    <w:p w14:paraId="5C45B835" w14:textId="77777777" w:rsidR="00C57F30" w:rsidRPr="008B7927" w:rsidRDefault="00C57F30" w:rsidP="00D87321">
      <w:pPr>
        <w:ind w:left="2880"/>
        <w:rPr>
          <w:rFonts w:ascii="Century Schoolbook" w:hAnsi="Century Schoolbook"/>
        </w:rPr>
      </w:pPr>
    </w:p>
    <w:p w14:paraId="79B89F1E" w14:textId="77777777" w:rsidR="00D87321" w:rsidRPr="008B7927" w:rsidRDefault="00D87321" w:rsidP="00D87321">
      <w:pPr>
        <w:pStyle w:val="ListParagraph"/>
        <w:numPr>
          <w:ilvl w:val="0"/>
          <w:numId w:val="2"/>
        </w:numPr>
        <w:rPr>
          <w:rFonts w:ascii="Century Schoolbook" w:hAnsi="Century Schoolbook"/>
        </w:rPr>
      </w:pPr>
      <w:r w:rsidRPr="008B7927">
        <w:rPr>
          <w:rFonts w:ascii="Century Schoolbook" w:hAnsi="Century Schoolbook"/>
          <w:b/>
          <w:bCs/>
        </w:rPr>
        <w:t>IT Equipment or Software</w:t>
      </w:r>
      <w:r w:rsidRPr="008B7927">
        <w:rPr>
          <w:rFonts w:ascii="Century Schoolbook" w:hAnsi="Century Schoolbook"/>
        </w:rPr>
        <w:t>:</w:t>
      </w:r>
    </w:p>
    <w:p w14:paraId="3ABD483F" w14:textId="77777777" w:rsidR="00D87321" w:rsidRPr="008B7927" w:rsidRDefault="00D87321" w:rsidP="00D87321">
      <w:pPr>
        <w:pStyle w:val="ListParagraph"/>
        <w:numPr>
          <w:ilvl w:val="1"/>
          <w:numId w:val="2"/>
        </w:numPr>
        <w:rPr>
          <w:rFonts w:ascii="Century Schoolbook" w:hAnsi="Century Schoolbook"/>
        </w:rPr>
      </w:pPr>
      <w:r w:rsidRPr="008B7927">
        <w:rPr>
          <w:rFonts w:ascii="Century Schoolbook" w:hAnsi="Century Schoolbook"/>
        </w:rPr>
        <w:t xml:space="preserve">All orders </w:t>
      </w:r>
      <w:r w:rsidR="00351877" w:rsidRPr="008B7927">
        <w:rPr>
          <w:rFonts w:ascii="Century Schoolbook" w:hAnsi="Century Schoolbook"/>
        </w:rPr>
        <w:t>must</w:t>
      </w:r>
      <w:r w:rsidRPr="008B7927">
        <w:rPr>
          <w:rFonts w:ascii="Century Schoolbook" w:hAnsi="Century Schoolbook"/>
        </w:rPr>
        <w:t xml:space="preserve"> have a complete description of the item(s) requested </w:t>
      </w:r>
      <w:r w:rsidR="003E0E96" w:rsidRPr="008B7927">
        <w:rPr>
          <w:rFonts w:ascii="Century Schoolbook" w:hAnsi="Century Schoolbook"/>
        </w:rPr>
        <w:t xml:space="preserve">(e.g. </w:t>
      </w:r>
      <w:r w:rsidRPr="008B7927">
        <w:rPr>
          <w:rFonts w:ascii="Century Schoolbook" w:hAnsi="Century Schoolbook"/>
        </w:rPr>
        <w:t>page no. from catalog, specific item no., copy of similar item or exact item from website</w:t>
      </w:r>
      <w:r w:rsidR="003E0E96" w:rsidRPr="008B7927">
        <w:rPr>
          <w:rFonts w:ascii="Century Schoolbook" w:hAnsi="Century Schoolbook"/>
        </w:rPr>
        <w:t>, equipment specifications, etc.)</w:t>
      </w:r>
      <w:r w:rsidRPr="008B7927">
        <w:rPr>
          <w:rFonts w:ascii="Century Schoolbook" w:hAnsi="Century Schoolbook"/>
        </w:rPr>
        <w:t>.</w:t>
      </w:r>
    </w:p>
    <w:p w14:paraId="0A896697" w14:textId="77777777" w:rsidR="00D87321" w:rsidRPr="008B7927" w:rsidRDefault="00D87321" w:rsidP="00D87321">
      <w:pPr>
        <w:pStyle w:val="ListParagraph"/>
        <w:numPr>
          <w:ilvl w:val="1"/>
          <w:numId w:val="2"/>
        </w:numPr>
        <w:rPr>
          <w:rFonts w:ascii="Century Schoolbook" w:hAnsi="Century Schoolbook"/>
        </w:rPr>
      </w:pPr>
      <w:r w:rsidRPr="008B7927">
        <w:rPr>
          <w:rFonts w:ascii="Century Schoolbook" w:hAnsi="Century Schoolbook"/>
        </w:rPr>
        <w:t xml:space="preserve">All orders </w:t>
      </w:r>
      <w:r w:rsidR="00351877" w:rsidRPr="008B7927">
        <w:rPr>
          <w:rFonts w:ascii="Century Schoolbook" w:hAnsi="Century Schoolbook"/>
        </w:rPr>
        <w:t>must be approved b</w:t>
      </w:r>
      <w:r w:rsidRPr="008B7927">
        <w:rPr>
          <w:rFonts w:ascii="Century Schoolbook" w:hAnsi="Century Schoolbook"/>
        </w:rPr>
        <w:t xml:space="preserve">y IT if they are to </w:t>
      </w:r>
      <w:r w:rsidR="003E0E96" w:rsidRPr="008B7927">
        <w:rPr>
          <w:rFonts w:ascii="Century Schoolbook" w:hAnsi="Century Schoolbook"/>
        </w:rPr>
        <w:t>be used on Council IT equipment.</w:t>
      </w:r>
    </w:p>
    <w:p w14:paraId="54317031" w14:textId="77777777" w:rsidR="00D87321" w:rsidRPr="008B7927" w:rsidRDefault="00D87321" w:rsidP="00D87321">
      <w:pPr>
        <w:pStyle w:val="ListParagraph"/>
        <w:numPr>
          <w:ilvl w:val="1"/>
          <w:numId w:val="2"/>
        </w:numPr>
        <w:rPr>
          <w:rFonts w:ascii="Century Schoolbook" w:hAnsi="Century Schoolbook"/>
        </w:rPr>
      </w:pPr>
      <w:r w:rsidRPr="008B7927">
        <w:rPr>
          <w:rFonts w:ascii="Century Schoolbook" w:hAnsi="Century Schoolbook"/>
        </w:rPr>
        <w:t xml:space="preserve">Once </w:t>
      </w:r>
      <w:r w:rsidR="007E66E1" w:rsidRPr="008B7927">
        <w:rPr>
          <w:rFonts w:ascii="Century Schoolbook" w:hAnsi="Century Schoolbook"/>
        </w:rPr>
        <w:t>an</w:t>
      </w:r>
      <w:r w:rsidR="00CD4646" w:rsidRPr="008B7927">
        <w:rPr>
          <w:rFonts w:ascii="Century Schoolbook" w:hAnsi="Century Schoolbook"/>
        </w:rPr>
        <w:t xml:space="preserve"> </w:t>
      </w:r>
      <w:r w:rsidR="00351877" w:rsidRPr="008B7927">
        <w:rPr>
          <w:rFonts w:ascii="Century Schoolbook" w:hAnsi="Century Schoolbook"/>
        </w:rPr>
        <w:t>approved</w:t>
      </w:r>
      <w:r w:rsidR="007E66E1" w:rsidRPr="008B7927">
        <w:rPr>
          <w:rFonts w:ascii="Century Schoolbook" w:hAnsi="Century Schoolbook"/>
        </w:rPr>
        <w:t xml:space="preserve"> </w:t>
      </w:r>
      <w:r w:rsidRPr="008B7927">
        <w:rPr>
          <w:rFonts w:ascii="Century Schoolbook" w:hAnsi="Century Schoolbook"/>
        </w:rPr>
        <w:t>requisition is received, the Office of Procurement will obtain a quote and/or availability on the</w:t>
      </w:r>
      <w:r w:rsidR="003E0E96" w:rsidRPr="008B7927">
        <w:rPr>
          <w:rFonts w:ascii="Century Schoolbook" w:hAnsi="Century Schoolbook"/>
        </w:rPr>
        <w:t xml:space="preserve"> item(s) requested</w:t>
      </w:r>
      <w:r w:rsidR="005164A4" w:rsidRPr="008B7927">
        <w:rPr>
          <w:rFonts w:ascii="Century Schoolbook" w:hAnsi="Century Schoolbook"/>
        </w:rPr>
        <w:t xml:space="preserve">, </w:t>
      </w:r>
      <w:r w:rsidR="003E0E96" w:rsidRPr="008B7927">
        <w:rPr>
          <w:rFonts w:ascii="Century Schoolbook" w:hAnsi="Century Schoolbook"/>
        </w:rPr>
        <w:t>if necessary.</w:t>
      </w:r>
    </w:p>
    <w:p w14:paraId="07A9F0A1" w14:textId="77777777" w:rsidR="006D0FA6" w:rsidRPr="008B7927" w:rsidRDefault="00D87321" w:rsidP="00D87321">
      <w:pPr>
        <w:pStyle w:val="ListParagraph"/>
        <w:numPr>
          <w:ilvl w:val="1"/>
          <w:numId w:val="2"/>
        </w:numPr>
        <w:rPr>
          <w:rFonts w:ascii="Century Schoolbook" w:hAnsi="Century Schoolbook"/>
        </w:rPr>
      </w:pPr>
      <w:r w:rsidRPr="008B7927">
        <w:rPr>
          <w:rFonts w:ascii="Century Schoolbook" w:hAnsi="Century Schoolbook"/>
        </w:rPr>
        <w:t xml:space="preserve">Timeline:             </w:t>
      </w:r>
    </w:p>
    <w:p w14:paraId="1D810863" w14:textId="77777777" w:rsidR="007E66E1" w:rsidRPr="008B7927" w:rsidRDefault="00D87321" w:rsidP="006D0FA6">
      <w:pPr>
        <w:pStyle w:val="ListParagraph"/>
        <w:ind w:left="1440" w:firstLine="720"/>
        <w:rPr>
          <w:rFonts w:ascii="Century Schoolbook" w:hAnsi="Century Schoolbook"/>
        </w:rPr>
      </w:pPr>
      <w:r w:rsidRPr="008B7927">
        <w:rPr>
          <w:rFonts w:ascii="Century Schoolbook" w:hAnsi="Century Schoolbook"/>
        </w:rPr>
        <w:t xml:space="preserve">24-48 hours from time of receipt by the Office of Procurement for </w:t>
      </w:r>
    </w:p>
    <w:p w14:paraId="7A2B84C5" w14:textId="77777777" w:rsidR="00D87321" w:rsidRPr="008B7927" w:rsidRDefault="00351877" w:rsidP="006D0FA6">
      <w:pPr>
        <w:ind w:left="1440" w:firstLine="720"/>
        <w:rPr>
          <w:rFonts w:ascii="Century Schoolbook" w:hAnsi="Century Schoolbook"/>
        </w:rPr>
      </w:pPr>
      <w:r w:rsidRPr="008B7927">
        <w:rPr>
          <w:rFonts w:ascii="Century Schoolbook" w:hAnsi="Century Schoolbook"/>
        </w:rPr>
        <w:t>q</w:t>
      </w:r>
      <w:r w:rsidR="00D87321" w:rsidRPr="008B7927">
        <w:rPr>
          <w:rFonts w:ascii="Century Schoolbook" w:hAnsi="Century Schoolbook"/>
        </w:rPr>
        <w:t>uote</w:t>
      </w:r>
      <w:r w:rsidRPr="008B7927">
        <w:rPr>
          <w:rFonts w:ascii="Century Schoolbook" w:hAnsi="Century Schoolbook"/>
        </w:rPr>
        <w:t>,</w:t>
      </w:r>
      <w:r w:rsidR="00D87321" w:rsidRPr="008B7927">
        <w:rPr>
          <w:rFonts w:ascii="Century Schoolbook" w:hAnsi="Century Schoolbook"/>
        </w:rPr>
        <w:t xml:space="preserve"> if necessary;</w:t>
      </w:r>
    </w:p>
    <w:p w14:paraId="72916C5B" w14:textId="77777777" w:rsidR="00D87321" w:rsidRPr="008B7927" w:rsidRDefault="00D87321" w:rsidP="00351877">
      <w:pPr>
        <w:ind w:left="2160"/>
        <w:rPr>
          <w:rFonts w:ascii="Century Schoolbook" w:hAnsi="Century Schoolbook"/>
        </w:rPr>
      </w:pPr>
      <w:r w:rsidRPr="008B7927">
        <w:rPr>
          <w:rFonts w:ascii="Century Schoolbook" w:hAnsi="Century Schoolbook"/>
        </w:rPr>
        <w:t>If no quote is necessary, items will be or</w:t>
      </w:r>
      <w:r w:rsidR="006D0FA6" w:rsidRPr="008B7927">
        <w:rPr>
          <w:rFonts w:ascii="Century Schoolbook" w:hAnsi="Century Schoolbook"/>
        </w:rPr>
        <w:t>dered; delivery times will vary</w:t>
      </w:r>
      <w:r w:rsidR="00351877" w:rsidRPr="008B7927">
        <w:rPr>
          <w:rFonts w:ascii="Century Schoolbook" w:hAnsi="Century Schoolbook"/>
        </w:rPr>
        <w:t xml:space="preserve"> </w:t>
      </w:r>
      <w:r w:rsidRPr="008B7927">
        <w:rPr>
          <w:rFonts w:ascii="Century Schoolbook" w:hAnsi="Century Schoolbook"/>
        </w:rPr>
        <w:t>depending on vendor.</w:t>
      </w:r>
    </w:p>
    <w:p w14:paraId="4FF6C363" w14:textId="77777777" w:rsidR="00D87321" w:rsidRPr="008B7927" w:rsidRDefault="00D87321" w:rsidP="00D87321">
      <w:pPr>
        <w:ind w:left="2160" w:firstLine="720"/>
        <w:rPr>
          <w:rFonts w:ascii="Century Schoolbook" w:hAnsi="Century Schoolbook"/>
        </w:rPr>
      </w:pPr>
    </w:p>
    <w:p w14:paraId="48B28F32" w14:textId="77777777" w:rsidR="003F4137" w:rsidRPr="008B7927" w:rsidRDefault="003F4137" w:rsidP="00D87321">
      <w:pPr>
        <w:ind w:left="2160" w:firstLine="720"/>
        <w:rPr>
          <w:rFonts w:ascii="Century Schoolbook" w:hAnsi="Century Schoolbook"/>
        </w:rPr>
      </w:pPr>
    </w:p>
    <w:p w14:paraId="052C5007" w14:textId="77777777" w:rsidR="003F4137" w:rsidRPr="008B7927" w:rsidRDefault="003F4137" w:rsidP="00D87321">
      <w:pPr>
        <w:ind w:left="2160" w:firstLine="720"/>
        <w:rPr>
          <w:rFonts w:ascii="Century Schoolbook" w:hAnsi="Century Schoolbook"/>
        </w:rPr>
      </w:pPr>
    </w:p>
    <w:p w14:paraId="7027E455" w14:textId="77777777" w:rsidR="003F4137" w:rsidRPr="008B7927" w:rsidRDefault="003F4137" w:rsidP="003F4137">
      <w:pPr>
        <w:rPr>
          <w:rFonts w:ascii="Century Schoolbook" w:hAnsi="Century Schoolbook"/>
        </w:rPr>
      </w:pPr>
    </w:p>
    <w:p w14:paraId="21DBC588" w14:textId="0E818271" w:rsidR="003F2A2A" w:rsidRPr="008B7927" w:rsidRDefault="003F2A2A" w:rsidP="003F2A2A">
      <w:pPr>
        <w:rPr>
          <w:rFonts w:ascii="Century Schoolbook" w:hAnsi="Century Schoolbook"/>
          <w:b/>
        </w:rPr>
      </w:pPr>
      <w:r w:rsidRPr="008B7927">
        <w:rPr>
          <w:rFonts w:ascii="Century Schoolbook" w:hAnsi="Century Schoolbook"/>
          <w:b/>
        </w:rPr>
        <w:t xml:space="preserve">ATTACHMENT(S):  </w:t>
      </w:r>
      <w:r w:rsidR="00ED2F00" w:rsidRPr="008B7927">
        <w:rPr>
          <w:rFonts w:ascii="Century Schoolbook" w:hAnsi="Century Schoolbook"/>
          <w:bCs/>
        </w:rPr>
        <w:t>Requisition f</w:t>
      </w:r>
      <w:r w:rsidR="00513801" w:rsidRPr="008B7927">
        <w:rPr>
          <w:rFonts w:ascii="Century Schoolbook" w:hAnsi="Century Schoolbook"/>
          <w:bCs/>
        </w:rPr>
        <w:t xml:space="preserve">orm </w:t>
      </w:r>
      <w:r w:rsidRPr="008B7927">
        <w:rPr>
          <w:rFonts w:ascii="Century Schoolbook" w:hAnsi="Century Schoolbook"/>
          <w:bCs/>
        </w:rPr>
        <w:t>f</w:t>
      </w:r>
      <w:r w:rsidRPr="008B7927">
        <w:rPr>
          <w:rFonts w:ascii="Century Schoolbook" w:hAnsi="Century Schoolbook"/>
        </w:rPr>
        <w:t>or requesting services.</w:t>
      </w:r>
    </w:p>
    <w:p w14:paraId="0735A61C" w14:textId="77777777" w:rsidR="003F2A2A" w:rsidRPr="008B7927" w:rsidRDefault="003F2A2A" w:rsidP="003F2A2A">
      <w:pPr>
        <w:rPr>
          <w:rFonts w:ascii="Century Schoolbook" w:hAnsi="Century Schoolbook"/>
          <w:b/>
        </w:rPr>
      </w:pPr>
    </w:p>
    <w:p w14:paraId="30324063" w14:textId="77777777" w:rsidR="003F2A2A" w:rsidRPr="008B7927" w:rsidRDefault="003F2A2A" w:rsidP="003F2A2A">
      <w:pPr>
        <w:rPr>
          <w:rFonts w:ascii="Century Schoolbook" w:hAnsi="Century Schoolbook"/>
        </w:rPr>
      </w:pPr>
    </w:p>
    <w:p w14:paraId="12DCE2FF" w14:textId="339326C3" w:rsidR="003F2A2A" w:rsidRPr="008B7927" w:rsidRDefault="003F2A2A" w:rsidP="003F2A2A">
      <w:pPr>
        <w:rPr>
          <w:rFonts w:ascii="Century Schoolbook" w:hAnsi="Century Schoolbook"/>
          <w:b/>
        </w:rPr>
      </w:pPr>
      <w:r w:rsidRPr="008B7927">
        <w:rPr>
          <w:rFonts w:ascii="Century Schoolbook" w:hAnsi="Century Schoolbook"/>
          <w:b/>
        </w:rPr>
        <w:t xml:space="preserve">AUTHORITIES: </w:t>
      </w:r>
    </w:p>
    <w:p w14:paraId="2F42D1B2" w14:textId="4753CD7A" w:rsidR="00810872" w:rsidRPr="008B7927" w:rsidRDefault="002935F0" w:rsidP="00513801">
      <w:pPr>
        <w:pStyle w:val="ListParagraph"/>
        <w:numPr>
          <w:ilvl w:val="0"/>
          <w:numId w:val="2"/>
        </w:numPr>
        <w:rPr>
          <w:rFonts w:ascii="Century Schoolbook" w:hAnsi="Century Schoolbook"/>
        </w:rPr>
      </w:pPr>
      <w:hyperlink r:id="rId20" w:history="1">
        <w:r w:rsidR="00304A54" w:rsidRPr="008B7927">
          <w:rPr>
            <w:rStyle w:val="Hyperlink"/>
            <w:rFonts w:ascii="Century Schoolbook" w:hAnsi="Century Schoolbook"/>
          </w:rPr>
          <w:t xml:space="preserve">D.C. Official Code </w:t>
        </w:r>
        <w:r w:rsidR="00304A54" w:rsidRPr="008B7927">
          <w:rPr>
            <w:rStyle w:val="Hyperlink"/>
            <w:rFonts w:ascii="Century Schoolbook" w:hAnsi="Century Schoolbook" w:cstheme="minorHAnsi"/>
          </w:rPr>
          <w:t>§</w:t>
        </w:r>
        <w:r w:rsidR="00304A54" w:rsidRPr="008B7927">
          <w:rPr>
            <w:rStyle w:val="Hyperlink"/>
            <w:rFonts w:ascii="Century Schoolbook" w:hAnsi="Century Schoolbook"/>
          </w:rPr>
          <w:t xml:space="preserve"> 2-351.05(a)</w:t>
        </w:r>
      </w:hyperlink>
      <w:r w:rsidR="00304A54" w:rsidRPr="008B7927">
        <w:rPr>
          <w:rFonts w:ascii="Century Schoolbook" w:hAnsi="Century Schoolbook"/>
        </w:rPr>
        <w:t>.</w:t>
      </w:r>
    </w:p>
    <w:p w14:paraId="197CA07F" w14:textId="2D0C1AA1" w:rsidR="004E5713" w:rsidRPr="008B7927" w:rsidRDefault="004E5713" w:rsidP="00513801">
      <w:pPr>
        <w:pStyle w:val="ListParagraph"/>
        <w:numPr>
          <w:ilvl w:val="0"/>
          <w:numId w:val="2"/>
        </w:numPr>
        <w:rPr>
          <w:rFonts w:ascii="Century Schoolbook" w:hAnsi="Century Schoolbook"/>
        </w:rPr>
      </w:pPr>
      <w:r w:rsidRPr="008B7927">
        <w:rPr>
          <w:rFonts w:ascii="Century Schoolbook" w:hAnsi="Century Schoolbook"/>
        </w:rPr>
        <w:t xml:space="preserve">Rules of Organization and Procedure for the Council of the District of Columbia, Council Period 23 </w:t>
      </w:r>
      <w:r w:rsidRPr="008B7927">
        <w:rPr>
          <w:rFonts w:ascii="Century Schoolbook" w:eastAsia="Times New Roman" w:hAnsi="Century Schoolbook" w:cstheme="minorHAnsi"/>
        </w:rPr>
        <w:t>Council’s Administrative and Operational Procedures Manual, Section 1.15.1. Contract Authorization.</w:t>
      </w:r>
    </w:p>
    <w:p w14:paraId="456F7834" w14:textId="5D48DFCB" w:rsidR="003F4137" w:rsidRPr="008B7927" w:rsidRDefault="004E5713" w:rsidP="0013386C">
      <w:pPr>
        <w:pStyle w:val="ListParagraph"/>
        <w:numPr>
          <w:ilvl w:val="0"/>
          <w:numId w:val="2"/>
        </w:numPr>
        <w:rPr>
          <w:rFonts w:ascii="Century Schoolbook" w:hAnsi="Century Schoolbook"/>
        </w:rPr>
      </w:pPr>
      <w:r w:rsidRPr="008B7927">
        <w:rPr>
          <w:rFonts w:ascii="Century Schoolbook" w:hAnsi="Century Schoolbook"/>
        </w:rPr>
        <w:t>Financial Administrative Issuance, Financial Management and Control Order No. 07-004A*, effective September 5, 2007, revised June 22, 2011.</w:t>
      </w:r>
    </w:p>
    <w:p w14:paraId="2BE3B295" w14:textId="54FF7694" w:rsidR="00ED2F00" w:rsidRPr="008B7927" w:rsidRDefault="00ED2F00" w:rsidP="00ED2F00">
      <w:pPr>
        <w:rPr>
          <w:rFonts w:ascii="Century Schoolbook" w:hAnsi="Century Schoolbook"/>
        </w:rPr>
      </w:pPr>
    </w:p>
    <w:sectPr w:rsidR="00ED2F00" w:rsidRPr="008B7927" w:rsidSect="007D213F">
      <w:footerReference w:type="default" r:id="rId2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2EE0F" w14:textId="77777777" w:rsidR="009F5D48" w:rsidRDefault="009F5D48" w:rsidP="00CF307E">
      <w:r>
        <w:separator/>
      </w:r>
    </w:p>
  </w:endnote>
  <w:endnote w:type="continuationSeparator" w:id="0">
    <w:p w14:paraId="377736C5" w14:textId="77777777" w:rsidR="009F5D48" w:rsidRDefault="009F5D48" w:rsidP="00CF3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427026"/>
      <w:docPartObj>
        <w:docPartGallery w:val="Page Numbers (Bottom of Page)"/>
        <w:docPartUnique/>
      </w:docPartObj>
    </w:sdtPr>
    <w:sdtEndPr>
      <w:rPr>
        <w:rFonts w:ascii="Palatino Linotype" w:hAnsi="Palatino Linotype"/>
        <w:noProof/>
      </w:rPr>
    </w:sdtEndPr>
    <w:sdtContent>
      <w:p w14:paraId="1D266F8D" w14:textId="77777777" w:rsidR="009F5D48" w:rsidRPr="00CF307E" w:rsidRDefault="009F5D48">
        <w:pPr>
          <w:pStyle w:val="Footer"/>
          <w:jc w:val="center"/>
          <w:rPr>
            <w:rFonts w:ascii="Palatino Linotype" w:hAnsi="Palatino Linotype"/>
          </w:rPr>
        </w:pPr>
        <w:r w:rsidRPr="00CF307E">
          <w:rPr>
            <w:rFonts w:ascii="Palatino Linotype" w:hAnsi="Palatino Linotype"/>
          </w:rPr>
          <w:fldChar w:fldCharType="begin"/>
        </w:r>
        <w:r w:rsidRPr="00CF307E">
          <w:rPr>
            <w:rFonts w:ascii="Palatino Linotype" w:hAnsi="Palatino Linotype"/>
          </w:rPr>
          <w:instrText xml:space="preserve"> PAGE   \* MERGEFORMAT </w:instrText>
        </w:r>
        <w:r w:rsidRPr="00CF307E">
          <w:rPr>
            <w:rFonts w:ascii="Palatino Linotype" w:hAnsi="Palatino Linotype"/>
          </w:rPr>
          <w:fldChar w:fldCharType="separate"/>
        </w:r>
        <w:r w:rsidR="00A74A2C">
          <w:rPr>
            <w:rFonts w:ascii="Palatino Linotype" w:hAnsi="Palatino Linotype"/>
            <w:noProof/>
          </w:rPr>
          <w:t>1</w:t>
        </w:r>
        <w:r w:rsidRPr="00CF307E">
          <w:rPr>
            <w:rFonts w:ascii="Palatino Linotype" w:hAnsi="Palatino Linotype"/>
            <w:noProof/>
          </w:rPr>
          <w:fldChar w:fldCharType="end"/>
        </w:r>
      </w:p>
    </w:sdtContent>
  </w:sdt>
  <w:p w14:paraId="669230D6" w14:textId="77777777" w:rsidR="009F5D48" w:rsidRDefault="009F5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D0CD1" w14:textId="77777777" w:rsidR="009F5D48" w:rsidRDefault="009F5D48" w:rsidP="00CF307E">
      <w:r>
        <w:separator/>
      </w:r>
    </w:p>
  </w:footnote>
  <w:footnote w:type="continuationSeparator" w:id="0">
    <w:p w14:paraId="23B35BE5" w14:textId="77777777" w:rsidR="009F5D48" w:rsidRDefault="009F5D48" w:rsidP="00CF307E">
      <w:r>
        <w:continuationSeparator/>
      </w:r>
    </w:p>
  </w:footnote>
  <w:footnote w:id="1">
    <w:p w14:paraId="451727A9" w14:textId="3FA95B35" w:rsidR="00C80E4A" w:rsidRPr="00AC6CE1" w:rsidRDefault="00C80E4A" w:rsidP="00C80E4A">
      <w:pPr>
        <w:pStyle w:val="FootnoteText"/>
        <w:rPr>
          <w:rFonts w:ascii="Century Schoolbook" w:hAnsi="Century Schoolbook"/>
          <w:sz w:val="18"/>
          <w:szCs w:val="18"/>
        </w:rPr>
      </w:pPr>
      <w:r w:rsidRPr="00AC6CE1">
        <w:rPr>
          <w:rStyle w:val="FootnoteReference"/>
          <w:rFonts w:ascii="Century Schoolbook" w:hAnsi="Century Schoolbook"/>
          <w:sz w:val="18"/>
          <w:szCs w:val="18"/>
        </w:rPr>
        <w:footnoteRef/>
      </w:r>
      <w:r w:rsidRPr="00AC6CE1">
        <w:rPr>
          <w:rFonts w:ascii="Century Schoolbook" w:hAnsi="Century Schoolbook"/>
          <w:sz w:val="18"/>
          <w:szCs w:val="18"/>
        </w:rPr>
        <w:t xml:space="preserve"> </w:t>
      </w:r>
      <w:hyperlink r:id="rId1" w:history="1">
        <w:r w:rsidRPr="00AC6CE1">
          <w:rPr>
            <w:rStyle w:val="Hyperlink"/>
            <w:rFonts w:ascii="Century Schoolbook" w:hAnsi="Century Schoolbook"/>
            <w:sz w:val="18"/>
            <w:szCs w:val="18"/>
          </w:rPr>
          <w:t xml:space="preserve">D.C. </w:t>
        </w:r>
        <w:r w:rsidR="00810872" w:rsidRPr="00AC6CE1">
          <w:rPr>
            <w:rStyle w:val="Hyperlink"/>
            <w:rFonts w:ascii="Century Schoolbook" w:hAnsi="Century Schoolbook"/>
            <w:sz w:val="18"/>
            <w:szCs w:val="18"/>
          </w:rPr>
          <w:t xml:space="preserve">Official </w:t>
        </w:r>
        <w:r w:rsidRPr="00AC6CE1">
          <w:rPr>
            <w:rStyle w:val="Hyperlink"/>
            <w:rFonts w:ascii="Century Schoolbook" w:hAnsi="Century Schoolbook"/>
            <w:sz w:val="18"/>
            <w:szCs w:val="18"/>
          </w:rPr>
          <w:t xml:space="preserve">Code </w:t>
        </w:r>
        <w:r w:rsidRPr="00AC6CE1">
          <w:rPr>
            <w:rStyle w:val="Hyperlink"/>
            <w:rFonts w:ascii="Century Schoolbook" w:hAnsi="Century Schoolbook" w:cstheme="minorHAnsi"/>
            <w:sz w:val="18"/>
            <w:szCs w:val="18"/>
          </w:rPr>
          <w:t>§</w:t>
        </w:r>
        <w:r w:rsidRPr="00AC6CE1">
          <w:rPr>
            <w:rStyle w:val="Hyperlink"/>
            <w:rFonts w:ascii="Century Schoolbook" w:hAnsi="Century Schoolbook"/>
            <w:sz w:val="18"/>
            <w:szCs w:val="18"/>
          </w:rPr>
          <w:t xml:space="preserve"> 2-351.05</w:t>
        </w:r>
        <w:r w:rsidR="00810872" w:rsidRPr="00AC6CE1">
          <w:rPr>
            <w:rStyle w:val="Hyperlink"/>
            <w:rFonts w:ascii="Century Schoolbook" w:hAnsi="Century Schoolbook"/>
            <w:sz w:val="18"/>
            <w:szCs w:val="18"/>
          </w:rPr>
          <w:t>(a</w:t>
        </w:r>
        <w:r w:rsidRPr="00AC6CE1">
          <w:rPr>
            <w:rStyle w:val="Hyperlink"/>
            <w:rFonts w:ascii="Century Schoolbook" w:hAnsi="Century Schoolbook"/>
            <w:sz w:val="18"/>
            <w:szCs w:val="18"/>
          </w:rPr>
          <w:t>)</w:t>
        </w:r>
      </w:hyperlink>
      <w:r w:rsidRPr="00AC6CE1">
        <w:rPr>
          <w:rFonts w:ascii="Century Schoolbook" w:hAnsi="Century Schoolbook"/>
          <w:sz w:val="18"/>
          <w:szCs w:val="18"/>
        </w:rPr>
        <w:t xml:space="preserve">. </w:t>
      </w:r>
      <w:r w:rsidR="00810872" w:rsidRPr="00AC6CE1">
        <w:rPr>
          <w:rFonts w:ascii="Century Schoolbook" w:hAnsi="Century Schoolbook"/>
          <w:sz w:val="18"/>
          <w:szCs w:val="18"/>
        </w:rPr>
        <w:t xml:space="preserve">The </w:t>
      </w:r>
      <w:r w:rsidR="00AC6CE1" w:rsidRPr="00AC6CE1">
        <w:rPr>
          <w:rFonts w:ascii="Century Schoolbook" w:hAnsi="Century Schoolbook"/>
          <w:sz w:val="18"/>
          <w:szCs w:val="18"/>
        </w:rPr>
        <w:t xml:space="preserve">following sections of the </w:t>
      </w:r>
      <w:r w:rsidR="00810872" w:rsidRPr="00AC6CE1">
        <w:rPr>
          <w:rFonts w:ascii="Century Schoolbook" w:hAnsi="Century Schoolbook"/>
          <w:sz w:val="18"/>
          <w:szCs w:val="18"/>
        </w:rPr>
        <w:t>PPRA appl</w:t>
      </w:r>
      <w:r w:rsidR="00AC6CE1" w:rsidRPr="00AC6CE1">
        <w:rPr>
          <w:rFonts w:ascii="Century Schoolbook" w:hAnsi="Century Schoolbook"/>
          <w:sz w:val="18"/>
          <w:szCs w:val="18"/>
        </w:rPr>
        <w:t>y</w:t>
      </w:r>
      <w:r w:rsidR="00810872" w:rsidRPr="00AC6CE1">
        <w:rPr>
          <w:rFonts w:ascii="Century Schoolbook" w:hAnsi="Century Schoolbook"/>
          <w:sz w:val="18"/>
          <w:szCs w:val="18"/>
        </w:rPr>
        <w:t xml:space="preserve"> to the Council</w:t>
      </w:r>
      <w:r w:rsidR="00304A54" w:rsidRPr="00AC6CE1">
        <w:rPr>
          <w:rFonts w:ascii="Century Schoolbook" w:hAnsi="Century Schoolbook"/>
          <w:sz w:val="18"/>
          <w:szCs w:val="18"/>
        </w:rPr>
        <w:t>:</w:t>
      </w:r>
      <w:r w:rsidR="00810872" w:rsidRPr="00AC6CE1">
        <w:rPr>
          <w:rFonts w:ascii="Century Schoolbook" w:hAnsi="Century Schoolbook"/>
          <w:sz w:val="18"/>
          <w:szCs w:val="18"/>
        </w:rPr>
        <w:t xml:space="preserve"> contractor standards</w:t>
      </w:r>
      <w:r w:rsidR="00304A54" w:rsidRPr="00AC6CE1">
        <w:rPr>
          <w:rFonts w:ascii="Century Schoolbook" w:hAnsi="Century Schoolbook"/>
          <w:sz w:val="18"/>
          <w:szCs w:val="18"/>
        </w:rPr>
        <w:t>;</w:t>
      </w:r>
      <w:r w:rsidR="00810872" w:rsidRPr="00AC6CE1">
        <w:rPr>
          <w:rFonts w:ascii="Century Schoolbook" w:hAnsi="Century Schoolbook"/>
          <w:sz w:val="18"/>
          <w:szCs w:val="18"/>
        </w:rPr>
        <w:t xml:space="preserve"> </w:t>
      </w:r>
      <w:r w:rsidR="00304A54" w:rsidRPr="00AC6CE1">
        <w:rPr>
          <w:rFonts w:ascii="Century Schoolbook" w:hAnsi="Century Schoolbook"/>
          <w:sz w:val="18"/>
          <w:szCs w:val="18"/>
        </w:rPr>
        <w:t xml:space="preserve">source selection and contract formation; types of contracts; bonds and other forms of security; prohibited actions and remedies; Contract Appeals Board authority; and other miscellaneous provisions such as green procurement, supply schedule, purchase card use, vendor portals and any subsequent Rules implemented with regards to these </w:t>
      </w:r>
      <w:r w:rsidR="00AC6CE1" w:rsidRPr="00AC6CE1">
        <w:rPr>
          <w:rFonts w:ascii="Century Schoolbook" w:hAnsi="Century Schoolbook"/>
          <w:sz w:val="18"/>
          <w:szCs w:val="18"/>
        </w:rPr>
        <w:t>sections</w:t>
      </w:r>
      <w:r w:rsidR="00304A54" w:rsidRPr="00AC6CE1">
        <w:rPr>
          <w:rFonts w:ascii="Century Schoolbook" w:hAnsi="Century Schoolbook"/>
          <w:sz w:val="18"/>
          <w:szCs w:val="18"/>
        </w:rPr>
        <w:t>.</w:t>
      </w:r>
    </w:p>
  </w:footnote>
  <w:footnote w:id="2">
    <w:p w14:paraId="50B4B990" w14:textId="1A86ECD6" w:rsidR="00932455" w:rsidRDefault="00932455">
      <w:pPr>
        <w:pStyle w:val="FootnoteText"/>
      </w:pPr>
      <w:r w:rsidRPr="00AC6CE1">
        <w:rPr>
          <w:rStyle w:val="FootnoteReference"/>
          <w:rFonts w:ascii="Century Schoolbook" w:hAnsi="Century Schoolbook"/>
          <w:sz w:val="18"/>
          <w:szCs w:val="18"/>
        </w:rPr>
        <w:footnoteRef/>
      </w:r>
      <w:r w:rsidRPr="00AC6CE1">
        <w:rPr>
          <w:rFonts w:ascii="Century Schoolbook" w:hAnsi="Century Schoolbook"/>
          <w:sz w:val="18"/>
          <w:szCs w:val="18"/>
        </w:rPr>
        <w:t xml:space="preserve"> Rules of Organization and Procedure for the Council of the District of Columbia, Council Period 23</w:t>
      </w:r>
      <w:r w:rsidR="00327EF8" w:rsidRPr="00AC6CE1">
        <w:rPr>
          <w:rFonts w:ascii="Century Schoolbook" w:hAnsi="Century Schoolbook"/>
          <w:sz w:val="18"/>
          <w:szCs w:val="18"/>
        </w:rPr>
        <w:t xml:space="preserve"> and </w:t>
      </w:r>
      <w:r w:rsidRPr="00AC6CE1">
        <w:rPr>
          <w:rFonts w:ascii="Century Schoolbook" w:eastAsia="Times New Roman" w:hAnsi="Century Schoolbook" w:cstheme="minorHAnsi"/>
          <w:sz w:val="18"/>
          <w:szCs w:val="18"/>
        </w:rPr>
        <w:t>Council’s Administrative and Operational Procedures Manual, Section 1.15.1. Contract Authorization</w:t>
      </w:r>
      <w:r w:rsidR="00327EF8" w:rsidRPr="00AC6CE1">
        <w:rPr>
          <w:rFonts w:ascii="Century Schoolbook" w:eastAsia="Times New Roman" w:hAnsi="Century Schoolbook" w:cstheme="minorHAns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91AE6"/>
    <w:multiLevelType w:val="hybridMultilevel"/>
    <w:tmpl w:val="1F322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C0D7F"/>
    <w:multiLevelType w:val="hybridMultilevel"/>
    <w:tmpl w:val="00065D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40021"/>
    <w:multiLevelType w:val="hybridMultilevel"/>
    <w:tmpl w:val="432A34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F1764F"/>
    <w:multiLevelType w:val="hybridMultilevel"/>
    <w:tmpl w:val="216CAD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59011E"/>
    <w:multiLevelType w:val="hybridMultilevel"/>
    <w:tmpl w:val="15BC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030A81"/>
    <w:multiLevelType w:val="hybridMultilevel"/>
    <w:tmpl w:val="C1462F66"/>
    <w:lvl w:ilvl="0" w:tplc="24CC1DD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084491"/>
    <w:multiLevelType w:val="hybridMultilevel"/>
    <w:tmpl w:val="3FBE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E21B8"/>
    <w:multiLevelType w:val="multilevel"/>
    <w:tmpl w:val="9FD2D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CF2EC0"/>
    <w:multiLevelType w:val="hybridMultilevel"/>
    <w:tmpl w:val="89E8FD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D8675C"/>
    <w:multiLevelType w:val="hybridMultilevel"/>
    <w:tmpl w:val="88CA4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E13414B"/>
    <w:multiLevelType w:val="hybridMultilevel"/>
    <w:tmpl w:val="2F3A503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937031E"/>
    <w:multiLevelType w:val="hybridMultilevel"/>
    <w:tmpl w:val="A26EE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A4B69D8"/>
    <w:multiLevelType w:val="hybridMultilevel"/>
    <w:tmpl w:val="8744DD40"/>
    <w:lvl w:ilvl="0" w:tplc="FF40E046">
      <w:numFmt w:val="bullet"/>
      <w:lvlText w:val="-"/>
      <w:lvlJc w:val="left"/>
      <w:pPr>
        <w:ind w:left="720" w:hanging="360"/>
      </w:pPr>
      <w:rPr>
        <w:rFonts w:ascii="Garamond" w:eastAsia="Times New Roman" w:hAnsi="Garamond"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CF17D3"/>
    <w:multiLevelType w:val="hybridMultilevel"/>
    <w:tmpl w:val="75222492"/>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4" w15:restartNumberingAfterBreak="0">
    <w:nsid w:val="66466842"/>
    <w:multiLevelType w:val="hybridMultilevel"/>
    <w:tmpl w:val="14266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32A734D"/>
    <w:multiLevelType w:val="hybridMultilevel"/>
    <w:tmpl w:val="58BC90C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7A24E39"/>
    <w:multiLevelType w:val="hybridMultilevel"/>
    <w:tmpl w:val="58A08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2968ED"/>
    <w:multiLevelType w:val="hybridMultilevel"/>
    <w:tmpl w:val="3D880FCC"/>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8" w15:restartNumberingAfterBreak="0">
    <w:nsid w:val="7E210C41"/>
    <w:multiLevelType w:val="hybridMultilevel"/>
    <w:tmpl w:val="8CD079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9"/>
  </w:num>
  <w:num w:numId="3">
    <w:abstractNumId w:val="9"/>
  </w:num>
  <w:num w:numId="4">
    <w:abstractNumId w:val="18"/>
  </w:num>
  <w:num w:numId="5">
    <w:abstractNumId w:val="15"/>
  </w:num>
  <w:num w:numId="6">
    <w:abstractNumId w:val="2"/>
  </w:num>
  <w:num w:numId="7">
    <w:abstractNumId w:val="12"/>
  </w:num>
  <w:num w:numId="8">
    <w:abstractNumId w:val="8"/>
  </w:num>
  <w:num w:numId="9">
    <w:abstractNumId w:val="1"/>
  </w:num>
  <w:num w:numId="10">
    <w:abstractNumId w:val="4"/>
  </w:num>
  <w:num w:numId="11">
    <w:abstractNumId w:val="3"/>
  </w:num>
  <w:num w:numId="12">
    <w:abstractNumId w:val="14"/>
  </w:num>
  <w:num w:numId="13">
    <w:abstractNumId w:val="7"/>
  </w:num>
  <w:num w:numId="14">
    <w:abstractNumId w:val="6"/>
  </w:num>
  <w:num w:numId="15">
    <w:abstractNumId w:val="5"/>
  </w:num>
  <w:num w:numId="16">
    <w:abstractNumId w:val="16"/>
  </w:num>
  <w:num w:numId="17">
    <w:abstractNumId w:val="13"/>
  </w:num>
  <w:num w:numId="18">
    <w:abstractNumId w:val="17"/>
  </w:num>
  <w:num w:numId="19">
    <w:abstractNumId w:val="1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321"/>
    <w:rsid w:val="00020D35"/>
    <w:rsid w:val="00031F09"/>
    <w:rsid w:val="0013386C"/>
    <w:rsid w:val="00150D58"/>
    <w:rsid w:val="001527B5"/>
    <w:rsid w:val="00155D15"/>
    <w:rsid w:val="00207BAB"/>
    <w:rsid w:val="002504D6"/>
    <w:rsid w:val="00254F87"/>
    <w:rsid w:val="00272E34"/>
    <w:rsid w:val="002935F0"/>
    <w:rsid w:val="002D29D8"/>
    <w:rsid w:val="00304A54"/>
    <w:rsid w:val="00327EF8"/>
    <w:rsid w:val="00351877"/>
    <w:rsid w:val="00353887"/>
    <w:rsid w:val="003B1E1C"/>
    <w:rsid w:val="003E0E96"/>
    <w:rsid w:val="003F1755"/>
    <w:rsid w:val="003F2A2A"/>
    <w:rsid w:val="003F4137"/>
    <w:rsid w:val="004239B1"/>
    <w:rsid w:val="00424344"/>
    <w:rsid w:val="00471902"/>
    <w:rsid w:val="00485859"/>
    <w:rsid w:val="00492A32"/>
    <w:rsid w:val="004D5086"/>
    <w:rsid w:val="004E5713"/>
    <w:rsid w:val="004F14AB"/>
    <w:rsid w:val="00513801"/>
    <w:rsid w:val="005164A4"/>
    <w:rsid w:val="005360B9"/>
    <w:rsid w:val="00552909"/>
    <w:rsid w:val="005C6096"/>
    <w:rsid w:val="005F60E7"/>
    <w:rsid w:val="005F6E65"/>
    <w:rsid w:val="00675689"/>
    <w:rsid w:val="006B504E"/>
    <w:rsid w:val="006B7E3E"/>
    <w:rsid w:val="006D0FA6"/>
    <w:rsid w:val="006D36C0"/>
    <w:rsid w:val="007747F8"/>
    <w:rsid w:val="00795E53"/>
    <w:rsid w:val="007D213F"/>
    <w:rsid w:val="007D3F1B"/>
    <w:rsid w:val="007E66E1"/>
    <w:rsid w:val="00810872"/>
    <w:rsid w:val="00847AF2"/>
    <w:rsid w:val="008674A9"/>
    <w:rsid w:val="008B7927"/>
    <w:rsid w:val="00911D67"/>
    <w:rsid w:val="00932455"/>
    <w:rsid w:val="00957F99"/>
    <w:rsid w:val="009849F5"/>
    <w:rsid w:val="009A5401"/>
    <w:rsid w:val="009F5D48"/>
    <w:rsid w:val="00A545CB"/>
    <w:rsid w:val="00A74A2C"/>
    <w:rsid w:val="00AC2D7D"/>
    <w:rsid w:val="00AC6CE1"/>
    <w:rsid w:val="00B64F92"/>
    <w:rsid w:val="00B84273"/>
    <w:rsid w:val="00BF499B"/>
    <w:rsid w:val="00C0799B"/>
    <w:rsid w:val="00C15BAD"/>
    <w:rsid w:val="00C57F30"/>
    <w:rsid w:val="00C62CB3"/>
    <w:rsid w:val="00C80E4A"/>
    <w:rsid w:val="00CC466D"/>
    <w:rsid w:val="00CD4646"/>
    <w:rsid w:val="00CE5157"/>
    <w:rsid w:val="00CF307E"/>
    <w:rsid w:val="00D263CB"/>
    <w:rsid w:val="00D70C15"/>
    <w:rsid w:val="00D87321"/>
    <w:rsid w:val="00DE09C5"/>
    <w:rsid w:val="00DE74D7"/>
    <w:rsid w:val="00ED2F00"/>
    <w:rsid w:val="00EE0F41"/>
    <w:rsid w:val="00F21163"/>
    <w:rsid w:val="00F458BD"/>
    <w:rsid w:val="00F542FD"/>
    <w:rsid w:val="00F70B8E"/>
    <w:rsid w:val="00F74776"/>
    <w:rsid w:val="00FB0B55"/>
    <w:rsid w:val="00FF4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83006"/>
  <w15:docId w15:val="{8A16C732-C7D6-4348-9874-5B91D35F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87321"/>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CC466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7321"/>
    <w:rPr>
      <w:color w:val="0000FF"/>
      <w:u w:val="single"/>
    </w:rPr>
  </w:style>
  <w:style w:type="paragraph" w:styleId="ListParagraph">
    <w:name w:val="List Paragraph"/>
    <w:basedOn w:val="Normal"/>
    <w:uiPriority w:val="34"/>
    <w:qFormat/>
    <w:rsid w:val="00D87321"/>
    <w:pPr>
      <w:ind w:left="720"/>
    </w:pPr>
  </w:style>
  <w:style w:type="paragraph" w:styleId="BalloonText">
    <w:name w:val="Balloon Text"/>
    <w:basedOn w:val="Normal"/>
    <w:link w:val="BalloonTextChar"/>
    <w:uiPriority w:val="99"/>
    <w:semiHidden/>
    <w:unhideWhenUsed/>
    <w:rsid w:val="00C57F30"/>
    <w:rPr>
      <w:rFonts w:ascii="Tahoma" w:hAnsi="Tahoma" w:cs="Tahoma"/>
      <w:sz w:val="16"/>
      <w:szCs w:val="16"/>
    </w:rPr>
  </w:style>
  <w:style w:type="character" w:customStyle="1" w:styleId="BalloonTextChar">
    <w:name w:val="Balloon Text Char"/>
    <w:basedOn w:val="DefaultParagraphFont"/>
    <w:link w:val="BalloonText"/>
    <w:uiPriority w:val="99"/>
    <w:semiHidden/>
    <w:rsid w:val="00C57F30"/>
    <w:rPr>
      <w:rFonts w:ascii="Tahoma" w:hAnsi="Tahoma" w:cs="Tahoma"/>
      <w:sz w:val="16"/>
      <w:szCs w:val="16"/>
    </w:rPr>
  </w:style>
  <w:style w:type="paragraph" w:styleId="NoSpacing">
    <w:name w:val="No Spacing"/>
    <w:qFormat/>
    <w:rsid w:val="004F14AB"/>
    <w:pPr>
      <w:spacing w:after="0" w:line="240" w:lineRule="auto"/>
    </w:pPr>
    <w:rPr>
      <w:rFonts w:eastAsiaTheme="minorEastAsia"/>
    </w:rPr>
  </w:style>
  <w:style w:type="character" w:customStyle="1" w:styleId="Heading1Char">
    <w:name w:val="Heading 1 Char"/>
    <w:basedOn w:val="DefaultParagraphFont"/>
    <w:link w:val="Heading1"/>
    <w:uiPriority w:val="9"/>
    <w:rsid w:val="00CC466D"/>
    <w:rPr>
      <w:rFonts w:asciiTheme="majorHAnsi" w:eastAsiaTheme="majorEastAsia" w:hAnsiTheme="majorHAnsi" w:cstheme="majorBidi"/>
      <w:b/>
      <w:bCs/>
      <w:color w:val="365F91" w:themeColor="accent1" w:themeShade="BF"/>
      <w:sz w:val="28"/>
      <w:szCs w:val="28"/>
      <w:lang w:eastAsia="ja-JP"/>
    </w:rPr>
  </w:style>
  <w:style w:type="paragraph" w:styleId="Header">
    <w:name w:val="header"/>
    <w:basedOn w:val="Normal"/>
    <w:link w:val="HeaderChar"/>
    <w:uiPriority w:val="99"/>
    <w:unhideWhenUsed/>
    <w:rsid w:val="00CF307E"/>
    <w:pPr>
      <w:tabs>
        <w:tab w:val="center" w:pos="4680"/>
        <w:tab w:val="right" w:pos="9360"/>
      </w:tabs>
    </w:pPr>
  </w:style>
  <w:style w:type="character" w:customStyle="1" w:styleId="HeaderChar">
    <w:name w:val="Header Char"/>
    <w:basedOn w:val="DefaultParagraphFont"/>
    <w:link w:val="Header"/>
    <w:uiPriority w:val="99"/>
    <w:rsid w:val="00CF307E"/>
    <w:rPr>
      <w:rFonts w:ascii="Calibri" w:hAnsi="Calibri" w:cs="Times New Roman"/>
    </w:rPr>
  </w:style>
  <w:style w:type="paragraph" w:styleId="Footer">
    <w:name w:val="footer"/>
    <w:basedOn w:val="Normal"/>
    <w:link w:val="FooterChar"/>
    <w:uiPriority w:val="99"/>
    <w:unhideWhenUsed/>
    <w:rsid w:val="00CF307E"/>
    <w:pPr>
      <w:tabs>
        <w:tab w:val="center" w:pos="4680"/>
        <w:tab w:val="right" w:pos="9360"/>
      </w:tabs>
    </w:pPr>
  </w:style>
  <w:style w:type="character" w:customStyle="1" w:styleId="FooterChar">
    <w:name w:val="Footer Char"/>
    <w:basedOn w:val="DefaultParagraphFont"/>
    <w:link w:val="Footer"/>
    <w:uiPriority w:val="99"/>
    <w:rsid w:val="00CF307E"/>
    <w:rPr>
      <w:rFonts w:ascii="Calibri" w:hAnsi="Calibri" w:cs="Times New Roman"/>
    </w:rPr>
  </w:style>
  <w:style w:type="character" w:styleId="IntenseEmphasis">
    <w:name w:val="Intense Emphasis"/>
    <w:basedOn w:val="DefaultParagraphFont"/>
    <w:uiPriority w:val="21"/>
    <w:qFormat/>
    <w:rsid w:val="00CF307E"/>
    <w:rPr>
      <w:b/>
      <w:bCs/>
      <w:i/>
      <w:iCs/>
      <w:color w:val="4F81BD" w:themeColor="accent1"/>
    </w:rPr>
  </w:style>
  <w:style w:type="character" w:styleId="Strong">
    <w:name w:val="Strong"/>
    <w:basedOn w:val="DefaultParagraphFont"/>
    <w:uiPriority w:val="22"/>
    <w:qFormat/>
    <w:rsid w:val="00CF307E"/>
    <w:rPr>
      <w:b/>
      <w:bCs/>
    </w:rPr>
  </w:style>
  <w:style w:type="character" w:styleId="Emphasis">
    <w:name w:val="Emphasis"/>
    <w:basedOn w:val="DefaultParagraphFont"/>
    <w:uiPriority w:val="20"/>
    <w:qFormat/>
    <w:rsid w:val="00CF307E"/>
    <w:rPr>
      <w:i/>
      <w:iCs/>
    </w:rPr>
  </w:style>
  <w:style w:type="paragraph" w:customStyle="1" w:styleId="Default">
    <w:name w:val="Default"/>
    <w:rsid w:val="005F60E7"/>
    <w:pPr>
      <w:autoSpaceDE w:val="0"/>
      <w:autoSpaceDN w:val="0"/>
      <w:adjustRightInd w:val="0"/>
      <w:spacing w:after="0" w:line="240" w:lineRule="auto"/>
    </w:pPr>
    <w:rPr>
      <w:rFonts w:ascii="Garamond" w:hAnsi="Garamond" w:cs="Garamond"/>
      <w:color w:val="000000"/>
      <w:sz w:val="24"/>
      <w:szCs w:val="24"/>
    </w:rPr>
  </w:style>
  <w:style w:type="paragraph" w:styleId="NormalWeb">
    <w:name w:val="Normal (Web)"/>
    <w:basedOn w:val="Normal"/>
    <w:uiPriority w:val="99"/>
    <w:semiHidden/>
    <w:unhideWhenUsed/>
    <w:rsid w:val="002504D6"/>
    <w:pPr>
      <w:spacing w:before="100" w:beforeAutospacing="1" w:after="100" w:afterAutospacing="1"/>
    </w:pPr>
    <w:rPr>
      <w:rFonts w:cs="Calibri"/>
    </w:rPr>
  </w:style>
  <w:style w:type="paragraph" w:styleId="FootnoteText">
    <w:name w:val="footnote text"/>
    <w:basedOn w:val="Normal"/>
    <w:link w:val="FootnoteTextChar"/>
    <w:uiPriority w:val="99"/>
    <w:semiHidden/>
    <w:unhideWhenUsed/>
    <w:rsid w:val="00C80E4A"/>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80E4A"/>
    <w:rPr>
      <w:sz w:val="20"/>
      <w:szCs w:val="20"/>
    </w:rPr>
  </w:style>
  <w:style w:type="character" w:styleId="FootnoteReference">
    <w:name w:val="footnote reference"/>
    <w:basedOn w:val="DefaultParagraphFont"/>
    <w:uiPriority w:val="99"/>
    <w:semiHidden/>
    <w:unhideWhenUsed/>
    <w:rsid w:val="00C80E4A"/>
    <w:rPr>
      <w:vertAlign w:val="superscript"/>
    </w:rPr>
  </w:style>
  <w:style w:type="character" w:styleId="UnresolvedMention">
    <w:name w:val="Unresolved Mention"/>
    <w:basedOn w:val="DefaultParagraphFont"/>
    <w:uiPriority w:val="99"/>
    <w:semiHidden/>
    <w:unhideWhenUsed/>
    <w:rsid w:val="002935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410256">
      <w:bodyDiv w:val="1"/>
      <w:marLeft w:val="0"/>
      <w:marRight w:val="0"/>
      <w:marTop w:val="0"/>
      <w:marBottom w:val="0"/>
      <w:divBdr>
        <w:top w:val="none" w:sz="0" w:space="0" w:color="auto"/>
        <w:left w:val="none" w:sz="0" w:space="0" w:color="auto"/>
        <w:bottom w:val="none" w:sz="0" w:space="0" w:color="auto"/>
        <w:right w:val="none" w:sz="0" w:space="0" w:color="auto"/>
      </w:divBdr>
    </w:div>
    <w:div w:id="876086758">
      <w:bodyDiv w:val="1"/>
      <w:marLeft w:val="0"/>
      <w:marRight w:val="0"/>
      <w:marTop w:val="0"/>
      <w:marBottom w:val="0"/>
      <w:divBdr>
        <w:top w:val="none" w:sz="0" w:space="0" w:color="auto"/>
        <w:left w:val="none" w:sz="0" w:space="0" w:color="auto"/>
        <w:bottom w:val="none" w:sz="0" w:space="0" w:color="auto"/>
        <w:right w:val="none" w:sz="0" w:space="0" w:color="auto"/>
      </w:divBdr>
    </w:div>
    <w:div w:id="128018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hyperlink" Target="https://code.dccouncil.us/dc/council/code/sections/2-351.05.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theme" Target="theme/theme1.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image" Target="http://www.flagsandcrests.net/images/state_seals/District-of-Columbia-1871.jpg" TargetMode="External"/><Relationship Id="rId14" Type="http://schemas.microsoft.com/office/2007/relationships/diagramDrawing" Target="diagrams/drawing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ode.dccouncil.us/dc/council/code/sections/2-351.05.html" TargetMode="External"/></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5299F5-0173-44AA-8680-8C568BC59AB6}" type="doc">
      <dgm:prSet loTypeId="urn:microsoft.com/office/officeart/2005/8/layout/vList2" loCatId="list" qsTypeId="urn:microsoft.com/office/officeart/2005/8/quickstyle/simple3" qsCatId="simple" csTypeId="urn:microsoft.com/office/officeart/2005/8/colors/accent1_4" csCatId="accent1" phldr="1"/>
      <dgm:spPr/>
      <dgm:t>
        <a:bodyPr/>
        <a:lstStyle/>
        <a:p>
          <a:endParaRPr lang="en-US"/>
        </a:p>
      </dgm:t>
    </dgm:pt>
    <dgm:pt modelId="{5F6F15C5-4ABF-499A-93BC-1FD380374C89}">
      <dgm:prSet phldrT="[Text]" custT="1"/>
      <dgm:spPr/>
      <dgm:t>
        <a:bodyPr/>
        <a:lstStyle/>
        <a:p>
          <a:pPr algn="ctr"/>
          <a:r>
            <a:rPr lang="en-US" sz="1100" b="1">
              <a:latin typeface="Century Schoolbook" panose="02040604050505020304" pitchFamily="18" charset="0"/>
            </a:rPr>
            <a:t>Office of the Secretary purchases for the Council</a:t>
          </a:r>
        </a:p>
      </dgm:t>
    </dgm:pt>
    <dgm:pt modelId="{C8C112D3-A29D-4FDB-9311-012C04D69707}" type="parTrans" cxnId="{10633B45-8DF0-4324-A4E6-9F72E7618524}">
      <dgm:prSet/>
      <dgm:spPr/>
      <dgm:t>
        <a:bodyPr/>
        <a:lstStyle/>
        <a:p>
          <a:pPr algn="l"/>
          <a:endParaRPr lang="en-US"/>
        </a:p>
      </dgm:t>
    </dgm:pt>
    <dgm:pt modelId="{5E8453F0-FB5C-4031-9C6F-D9CF1EB278C9}" type="sibTrans" cxnId="{10633B45-8DF0-4324-A4E6-9F72E7618524}">
      <dgm:prSet/>
      <dgm:spPr/>
      <dgm:t>
        <a:bodyPr/>
        <a:lstStyle/>
        <a:p>
          <a:pPr algn="l"/>
          <a:endParaRPr lang="en-US"/>
        </a:p>
      </dgm:t>
    </dgm:pt>
    <dgm:pt modelId="{CAD48182-2ACA-4F24-BE12-F523386F6366}">
      <dgm:prSet phldrT="[Text]" custT="1"/>
      <dgm:spPr/>
      <dgm:t>
        <a:bodyPr/>
        <a:lstStyle/>
        <a:p>
          <a:pPr algn="l"/>
          <a:r>
            <a:rPr lang="en-US" sz="1100" b="0" i="0">
              <a:latin typeface="Century Schoolbook" panose="02040604050505020304" pitchFamily="18" charset="0"/>
            </a:rPr>
            <a:t>No employee, other than the Council’s contracting officer, should purchase, obligate, or enter into a contract for any goods or services on behalf of the Council of the District of Columbia.  </a:t>
          </a:r>
          <a:endParaRPr lang="en-US" sz="1100" b="0">
            <a:latin typeface="Century Schoolbook" panose="02040604050505020304" pitchFamily="18" charset="0"/>
          </a:endParaRPr>
        </a:p>
      </dgm:t>
    </dgm:pt>
    <dgm:pt modelId="{DDFEAC6F-DDA7-4F2E-BAF6-9A81A334BD8C}" type="parTrans" cxnId="{48BAC1BE-DBC4-44F3-BE4F-8B22A70A34D7}">
      <dgm:prSet/>
      <dgm:spPr/>
      <dgm:t>
        <a:bodyPr/>
        <a:lstStyle/>
        <a:p>
          <a:pPr algn="l"/>
          <a:endParaRPr lang="en-US"/>
        </a:p>
      </dgm:t>
    </dgm:pt>
    <dgm:pt modelId="{FD9DDEDB-668E-43D7-AE86-AAE1A0F41087}" type="sibTrans" cxnId="{48BAC1BE-DBC4-44F3-BE4F-8B22A70A34D7}">
      <dgm:prSet/>
      <dgm:spPr/>
      <dgm:t>
        <a:bodyPr/>
        <a:lstStyle/>
        <a:p>
          <a:pPr algn="l"/>
          <a:endParaRPr lang="en-US"/>
        </a:p>
      </dgm:t>
    </dgm:pt>
    <dgm:pt modelId="{3A0D16B8-2E56-4BDE-9273-2F13A2498048}">
      <dgm:prSet phldrT="[Text]" custT="1"/>
      <dgm:spPr/>
      <dgm:t>
        <a:bodyPr/>
        <a:lstStyle/>
        <a:p>
          <a:pPr algn="ctr"/>
          <a:r>
            <a:rPr lang="en-US" sz="1100" b="1">
              <a:latin typeface="Century Schoolbook" panose="02040604050505020304" pitchFamily="18" charset="0"/>
            </a:rPr>
            <a:t>Employees are prohibited from obligating the Council without prior approval</a:t>
          </a:r>
        </a:p>
      </dgm:t>
    </dgm:pt>
    <dgm:pt modelId="{EAE882A6-C5E9-4129-9293-735FF790E67E}" type="parTrans" cxnId="{E7C44D4B-D328-4F3C-A5B6-ECA86739A8A3}">
      <dgm:prSet/>
      <dgm:spPr/>
      <dgm:t>
        <a:bodyPr/>
        <a:lstStyle/>
        <a:p>
          <a:pPr algn="l"/>
          <a:endParaRPr lang="en-US"/>
        </a:p>
      </dgm:t>
    </dgm:pt>
    <dgm:pt modelId="{A94B0B77-EFCF-4D87-AA08-9DD0299C2F4D}" type="sibTrans" cxnId="{E7C44D4B-D328-4F3C-A5B6-ECA86739A8A3}">
      <dgm:prSet/>
      <dgm:spPr/>
      <dgm:t>
        <a:bodyPr/>
        <a:lstStyle/>
        <a:p>
          <a:pPr algn="l"/>
          <a:endParaRPr lang="en-US"/>
        </a:p>
      </dgm:t>
    </dgm:pt>
    <dgm:pt modelId="{F21597EA-577B-45A7-BDC5-C77F90345071}">
      <dgm:prSet phldrT="[Text]" custT="1"/>
      <dgm:spPr/>
      <dgm:t>
        <a:bodyPr/>
        <a:lstStyle/>
        <a:p>
          <a:pPr algn="l"/>
          <a:r>
            <a:rPr lang="en-US" sz="1100" b="0" i="0">
              <a:latin typeface="Century Schoolbook" panose="02040604050505020304" pitchFamily="18" charset="0"/>
            </a:rPr>
            <a:t>Entering into contracts verbally or without appropriate authorization is prohibited.  Any purchases or obligations made by unauthorized employees will be done so at the employee’s own risk of loss and the Council is not obligated to reimburse.  </a:t>
          </a:r>
          <a:endParaRPr lang="en-US" sz="1100" b="0">
            <a:latin typeface="Century Schoolbook" panose="02040604050505020304" pitchFamily="18" charset="0"/>
          </a:endParaRPr>
        </a:p>
      </dgm:t>
    </dgm:pt>
    <dgm:pt modelId="{494872F7-5A37-425C-AC9E-5DFF4917280A}" type="parTrans" cxnId="{3B0FDDF3-3BF9-44E9-AC6C-51C87B76B04E}">
      <dgm:prSet/>
      <dgm:spPr/>
      <dgm:t>
        <a:bodyPr/>
        <a:lstStyle/>
        <a:p>
          <a:pPr algn="l"/>
          <a:endParaRPr lang="en-US"/>
        </a:p>
      </dgm:t>
    </dgm:pt>
    <dgm:pt modelId="{E13A9AAD-0DED-49D7-8EA1-51673B7731F8}" type="sibTrans" cxnId="{3B0FDDF3-3BF9-44E9-AC6C-51C87B76B04E}">
      <dgm:prSet/>
      <dgm:spPr/>
      <dgm:t>
        <a:bodyPr/>
        <a:lstStyle/>
        <a:p>
          <a:pPr algn="l"/>
          <a:endParaRPr lang="en-US"/>
        </a:p>
      </dgm:t>
    </dgm:pt>
    <dgm:pt modelId="{4F438212-71C7-4C3E-909B-8E7AA15ECEB2}">
      <dgm:prSet phldrT="[Text]" custT="1"/>
      <dgm:spPr/>
      <dgm:t>
        <a:bodyPr/>
        <a:lstStyle/>
        <a:p>
          <a:pPr algn="ctr"/>
          <a:r>
            <a:rPr lang="en-US" sz="1100" b="1">
              <a:latin typeface="Century Schoolbook" panose="02040604050505020304" pitchFamily="18" charset="0"/>
            </a:rPr>
            <a:t>Council will not pay for work without a valid contract</a:t>
          </a:r>
          <a:r>
            <a:rPr lang="en-US" sz="1100" b="1">
              <a:latin typeface="Palatino Linotype" pitchFamily="18" charset="0"/>
            </a:rPr>
            <a:t>  </a:t>
          </a:r>
        </a:p>
      </dgm:t>
    </dgm:pt>
    <dgm:pt modelId="{CA81DDB4-9B34-451B-A7A6-D4AE1553D9CC}" type="parTrans" cxnId="{22DC105D-D554-45E3-9BD9-E95E0E3C6941}">
      <dgm:prSet/>
      <dgm:spPr/>
      <dgm:t>
        <a:bodyPr/>
        <a:lstStyle/>
        <a:p>
          <a:pPr algn="l"/>
          <a:endParaRPr lang="en-US"/>
        </a:p>
      </dgm:t>
    </dgm:pt>
    <dgm:pt modelId="{F8126164-3026-4A24-BC6B-905E3DCADC9B}" type="sibTrans" cxnId="{22DC105D-D554-45E3-9BD9-E95E0E3C6941}">
      <dgm:prSet/>
      <dgm:spPr/>
      <dgm:t>
        <a:bodyPr/>
        <a:lstStyle/>
        <a:p>
          <a:pPr algn="l"/>
          <a:endParaRPr lang="en-US"/>
        </a:p>
      </dgm:t>
    </dgm:pt>
    <dgm:pt modelId="{5DAB5223-211A-42BF-B2A1-7E8438E95761}">
      <dgm:prSet phldrT="[Text]" custT="1"/>
      <dgm:spPr/>
      <dgm:t>
        <a:bodyPr/>
        <a:lstStyle/>
        <a:p>
          <a:pPr algn="l"/>
          <a:r>
            <a:rPr lang="en-US" sz="1100" b="0" i="0">
              <a:latin typeface="Century Schoolbook" panose="02040604050505020304" pitchFamily="18" charset="0"/>
            </a:rPr>
            <a:t>The Council does not pay for goods or services that were provided without the benefit of a properly executed contract and approved procurement instrument.  Any vendor who delivers services or goods to the Council without a proper contract is doing so entirely at their own risk and the Council is not obligated to pay.</a:t>
          </a:r>
          <a:endParaRPr lang="en-US" sz="1100" b="0">
            <a:latin typeface="Century Schoolbook" panose="02040604050505020304" pitchFamily="18" charset="0"/>
          </a:endParaRPr>
        </a:p>
      </dgm:t>
    </dgm:pt>
    <dgm:pt modelId="{808F2053-937A-4C56-B6CF-4D82230B32C1}" type="parTrans" cxnId="{0EFEC1E0-D24E-48AA-806F-82427FCE7290}">
      <dgm:prSet/>
      <dgm:spPr/>
      <dgm:t>
        <a:bodyPr/>
        <a:lstStyle/>
        <a:p>
          <a:pPr algn="l"/>
          <a:endParaRPr lang="en-US"/>
        </a:p>
      </dgm:t>
    </dgm:pt>
    <dgm:pt modelId="{066B54F2-E8CA-4C61-93CE-646570BC24C0}" type="sibTrans" cxnId="{0EFEC1E0-D24E-48AA-806F-82427FCE7290}">
      <dgm:prSet/>
      <dgm:spPr/>
      <dgm:t>
        <a:bodyPr/>
        <a:lstStyle/>
        <a:p>
          <a:pPr algn="l"/>
          <a:endParaRPr lang="en-US"/>
        </a:p>
      </dgm:t>
    </dgm:pt>
    <dgm:pt modelId="{E01DFA98-7D68-4AEA-8D87-57E007C3ED39}" type="pres">
      <dgm:prSet presAssocID="{765299F5-0173-44AA-8680-8C568BC59AB6}" presName="linear" presStyleCnt="0">
        <dgm:presLayoutVars>
          <dgm:animLvl val="lvl"/>
          <dgm:resizeHandles val="exact"/>
        </dgm:presLayoutVars>
      </dgm:prSet>
      <dgm:spPr/>
    </dgm:pt>
    <dgm:pt modelId="{E39F8AF9-AA03-4220-8742-C7EFC8AC7930}" type="pres">
      <dgm:prSet presAssocID="{5F6F15C5-4ABF-499A-93BC-1FD380374C89}" presName="parentText" presStyleLbl="node1" presStyleIdx="0" presStyleCnt="3" custLinFactNeighborY="-4096">
        <dgm:presLayoutVars>
          <dgm:chMax val="0"/>
          <dgm:bulletEnabled val="1"/>
        </dgm:presLayoutVars>
      </dgm:prSet>
      <dgm:spPr/>
    </dgm:pt>
    <dgm:pt modelId="{FB4222CE-6B40-4A7A-9C92-317C332FCDD6}" type="pres">
      <dgm:prSet presAssocID="{5F6F15C5-4ABF-499A-93BC-1FD380374C89}" presName="childText" presStyleLbl="revTx" presStyleIdx="0" presStyleCnt="3" custScaleY="162295" custLinFactNeighborX="-125" custLinFactNeighborY="20353">
        <dgm:presLayoutVars>
          <dgm:bulletEnabled val="1"/>
        </dgm:presLayoutVars>
      </dgm:prSet>
      <dgm:spPr/>
    </dgm:pt>
    <dgm:pt modelId="{44CBC366-8277-4E29-B8AA-3386C3ABD40A}" type="pres">
      <dgm:prSet presAssocID="{3A0D16B8-2E56-4BDE-9273-2F13A2498048}" presName="parentText" presStyleLbl="node1" presStyleIdx="1" presStyleCnt="3" custLinFactNeighborX="-125" custLinFactNeighborY="-31297">
        <dgm:presLayoutVars>
          <dgm:chMax val="0"/>
          <dgm:bulletEnabled val="1"/>
        </dgm:presLayoutVars>
      </dgm:prSet>
      <dgm:spPr/>
    </dgm:pt>
    <dgm:pt modelId="{614D0A9D-C05B-4CD1-BB0B-9B614D87AAB5}" type="pres">
      <dgm:prSet presAssocID="{3A0D16B8-2E56-4BDE-9273-2F13A2498048}" presName="childText" presStyleLbl="revTx" presStyleIdx="1" presStyleCnt="3" custScaleY="135039" custLinFactNeighborY="-26975">
        <dgm:presLayoutVars>
          <dgm:bulletEnabled val="1"/>
        </dgm:presLayoutVars>
      </dgm:prSet>
      <dgm:spPr/>
    </dgm:pt>
    <dgm:pt modelId="{6E342E79-5674-48E6-A07E-45B5C8C17445}" type="pres">
      <dgm:prSet presAssocID="{4F438212-71C7-4C3E-909B-8E7AA15ECEB2}" presName="parentText" presStyleLbl="node1" presStyleIdx="2" presStyleCnt="3" custLinFactNeighborY="-25098">
        <dgm:presLayoutVars>
          <dgm:chMax val="0"/>
          <dgm:bulletEnabled val="1"/>
        </dgm:presLayoutVars>
      </dgm:prSet>
      <dgm:spPr/>
    </dgm:pt>
    <dgm:pt modelId="{3FF515C0-08C8-437D-8761-824E57E0410C}" type="pres">
      <dgm:prSet presAssocID="{4F438212-71C7-4C3E-909B-8E7AA15ECEB2}" presName="childText" presStyleLbl="revTx" presStyleIdx="2" presStyleCnt="3" custLinFactNeighborX="-125" custLinFactNeighborY="-21415">
        <dgm:presLayoutVars>
          <dgm:bulletEnabled val="1"/>
        </dgm:presLayoutVars>
      </dgm:prSet>
      <dgm:spPr/>
    </dgm:pt>
  </dgm:ptLst>
  <dgm:cxnLst>
    <dgm:cxn modelId="{BEEC100F-9BF7-44B1-ACF6-0FD3947AA658}" type="presOf" srcId="{3A0D16B8-2E56-4BDE-9273-2F13A2498048}" destId="{44CBC366-8277-4E29-B8AA-3386C3ABD40A}" srcOrd="0" destOrd="0" presId="urn:microsoft.com/office/officeart/2005/8/layout/vList2"/>
    <dgm:cxn modelId="{22DC105D-D554-45E3-9BD9-E95E0E3C6941}" srcId="{765299F5-0173-44AA-8680-8C568BC59AB6}" destId="{4F438212-71C7-4C3E-909B-8E7AA15ECEB2}" srcOrd="2" destOrd="0" parTransId="{CA81DDB4-9B34-451B-A7A6-D4AE1553D9CC}" sibTransId="{F8126164-3026-4A24-BC6B-905E3DCADC9B}"/>
    <dgm:cxn modelId="{10633B45-8DF0-4324-A4E6-9F72E7618524}" srcId="{765299F5-0173-44AA-8680-8C568BC59AB6}" destId="{5F6F15C5-4ABF-499A-93BC-1FD380374C89}" srcOrd="0" destOrd="0" parTransId="{C8C112D3-A29D-4FDB-9311-012C04D69707}" sibTransId="{5E8453F0-FB5C-4031-9C6F-D9CF1EB278C9}"/>
    <dgm:cxn modelId="{F1244765-A001-4D4E-88C0-21B777072463}" type="presOf" srcId="{5DAB5223-211A-42BF-B2A1-7E8438E95761}" destId="{3FF515C0-08C8-437D-8761-824E57E0410C}" srcOrd="0" destOrd="0" presId="urn:microsoft.com/office/officeart/2005/8/layout/vList2"/>
    <dgm:cxn modelId="{E7C44D4B-D328-4F3C-A5B6-ECA86739A8A3}" srcId="{765299F5-0173-44AA-8680-8C568BC59AB6}" destId="{3A0D16B8-2E56-4BDE-9273-2F13A2498048}" srcOrd="1" destOrd="0" parTransId="{EAE882A6-C5E9-4129-9293-735FF790E67E}" sibTransId="{A94B0B77-EFCF-4D87-AA08-9DD0299C2F4D}"/>
    <dgm:cxn modelId="{8866B66C-D0A8-435B-8D32-9D39157AAE4A}" type="presOf" srcId="{F21597EA-577B-45A7-BDC5-C77F90345071}" destId="{614D0A9D-C05B-4CD1-BB0B-9B614D87AAB5}" srcOrd="0" destOrd="0" presId="urn:microsoft.com/office/officeart/2005/8/layout/vList2"/>
    <dgm:cxn modelId="{87950057-6285-4AF6-BB98-07B60CDCF237}" type="presOf" srcId="{4F438212-71C7-4C3E-909B-8E7AA15ECEB2}" destId="{6E342E79-5674-48E6-A07E-45B5C8C17445}" srcOrd="0" destOrd="0" presId="urn:microsoft.com/office/officeart/2005/8/layout/vList2"/>
    <dgm:cxn modelId="{2B82D5AC-51A2-495E-8D19-E478E717E63C}" type="presOf" srcId="{765299F5-0173-44AA-8680-8C568BC59AB6}" destId="{E01DFA98-7D68-4AEA-8D87-57E007C3ED39}" srcOrd="0" destOrd="0" presId="urn:microsoft.com/office/officeart/2005/8/layout/vList2"/>
    <dgm:cxn modelId="{48BAC1BE-DBC4-44F3-BE4F-8B22A70A34D7}" srcId="{5F6F15C5-4ABF-499A-93BC-1FD380374C89}" destId="{CAD48182-2ACA-4F24-BE12-F523386F6366}" srcOrd="0" destOrd="0" parTransId="{DDFEAC6F-DDA7-4F2E-BAF6-9A81A334BD8C}" sibTransId="{FD9DDEDB-668E-43D7-AE86-AAE1A0F41087}"/>
    <dgm:cxn modelId="{575008C0-BFE9-4BB8-A4C5-9515270AB9B9}" type="presOf" srcId="{5F6F15C5-4ABF-499A-93BC-1FD380374C89}" destId="{E39F8AF9-AA03-4220-8742-C7EFC8AC7930}" srcOrd="0" destOrd="0" presId="urn:microsoft.com/office/officeart/2005/8/layout/vList2"/>
    <dgm:cxn modelId="{0EFEC1E0-D24E-48AA-806F-82427FCE7290}" srcId="{4F438212-71C7-4C3E-909B-8E7AA15ECEB2}" destId="{5DAB5223-211A-42BF-B2A1-7E8438E95761}" srcOrd="0" destOrd="0" parTransId="{808F2053-937A-4C56-B6CF-4D82230B32C1}" sibTransId="{066B54F2-E8CA-4C61-93CE-646570BC24C0}"/>
    <dgm:cxn modelId="{3B0FDDF3-3BF9-44E9-AC6C-51C87B76B04E}" srcId="{3A0D16B8-2E56-4BDE-9273-2F13A2498048}" destId="{F21597EA-577B-45A7-BDC5-C77F90345071}" srcOrd="0" destOrd="0" parTransId="{494872F7-5A37-425C-AC9E-5DFF4917280A}" sibTransId="{E13A9AAD-0DED-49D7-8EA1-51673B7731F8}"/>
    <dgm:cxn modelId="{C543A6F7-0477-40C6-8CA7-7E684B243E3D}" type="presOf" srcId="{CAD48182-2ACA-4F24-BE12-F523386F6366}" destId="{FB4222CE-6B40-4A7A-9C92-317C332FCDD6}" srcOrd="0" destOrd="0" presId="urn:microsoft.com/office/officeart/2005/8/layout/vList2"/>
    <dgm:cxn modelId="{BB52E363-77E5-4907-8292-7CDC97DAFD36}" type="presParOf" srcId="{E01DFA98-7D68-4AEA-8D87-57E007C3ED39}" destId="{E39F8AF9-AA03-4220-8742-C7EFC8AC7930}" srcOrd="0" destOrd="0" presId="urn:microsoft.com/office/officeart/2005/8/layout/vList2"/>
    <dgm:cxn modelId="{3333A562-C236-42F8-B9AD-C0BFC7DD5681}" type="presParOf" srcId="{E01DFA98-7D68-4AEA-8D87-57E007C3ED39}" destId="{FB4222CE-6B40-4A7A-9C92-317C332FCDD6}" srcOrd="1" destOrd="0" presId="urn:microsoft.com/office/officeart/2005/8/layout/vList2"/>
    <dgm:cxn modelId="{5D5DC91A-3BFB-4FBE-A7DF-8F8AA505600E}" type="presParOf" srcId="{E01DFA98-7D68-4AEA-8D87-57E007C3ED39}" destId="{44CBC366-8277-4E29-B8AA-3386C3ABD40A}" srcOrd="2" destOrd="0" presId="urn:microsoft.com/office/officeart/2005/8/layout/vList2"/>
    <dgm:cxn modelId="{43018F15-FA82-47BC-BD45-49A9F005D4BB}" type="presParOf" srcId="{E01DFA98-7D68-4AEA-8D87-57E007C3ED39}" destId="{614D0A9D-C05B-4CD1-BB0B-9B614D87AAB5}" srcOrd="3" destOrd="0" presId="urn:microsoft.com/office/officeart/2005/8/layout/vList2"/>
    <dgm:cxn modelId="{8881542C-09E9-423A-901B-BCDC40124964}" type="presParOf" srcId="{E01DFA98-7D68-4AEA-8D87-57E007C3ED39}" destId="{6E342E79-5674-48E6-A07E-45B5C8C17445}" srcOrd="4" destOrd="0" presId="urn:microsoft.com/office/officeart/2005/8/layout/vList2"/>
    <dgm:cxn modelId="{321CFC2E-C4E9-4ADD-84B3-9CBE01ABCE40}" type="presParOf" srcId="{E01DFA98-7D68-4AEA-8D87-57E007C3ED39}" destId="{3FF515C0-08C8-437D-8761-824E57E0410C}" srcOrd="5" destOrd="0" presId="urn:microsoft.com/office/officeart/2005/8/layout/vList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56FBF4C-8277-443C-9979-E2FA038D7F24}" type="doc">
      <dgm:prSet loTypeId="urn:microsoft.com/office/officeart/2008/layout/VerticalCurvedList" loCatId="list" qsTypeId="urn:microsoft.com/office/officeart/2005/8/quickstyle/simple1" qsCatId="simple" csTypeId="urn:microsoft.com/office/officeart/2005/8/colors/accent1_2" csCatId="accent1" phldr="1"/>
      <dgm:spPr/>
      <dgm:t>
        <a:bodyPr/>
        <a:lstStyle/>
        <a:p>
          <a:endParaRPr lang="en-US"/>
        </a:p>
      </dgm:t>
    </dgm:pt>
    <dgm:pt modelId="{94F2186A-946B-463B-8A87-FDB6842EC692}">
      <dgm:prSet phldrT="[Text]"/>
      <dgm:spPr/>
      <dgm:t>
        <a:bodyPr/>
        <a:lstStyle/>
        <a:p>
          <a:pPr algn="ctr"/>
          <a:r>
            <a:rPr lang="en-US"/>
            <a:t>Current and valid W-9 form</a:t>
          </a:r>
        </a:p>
      </dgm:t>
    </dgm:pt>
    <dgm:pt modelId="{FA3E6E38-84DB-43A6-8347-4FCA19101536}" type="parTrans" cxnId="{E652308A-FC90-495F-9A9C-6B3C22DAAE34}">
      <dgm:prSet/>
      <dgm:spPr/>
      <dgm:t>
        <a:bodyPr/>
        <a:lstStyle/>
        <a:p>
          <a:pPr algn="ctr"/>
          <a:endParaRPr lang="en-US"/>
        </a:p>
      </dgm:t>
    </dgm:pt>
    <dgm:pt modelId="{5B171977-C4FF-4B7E-9BE3-840D6FAA082B}" type="sibTrans" cxnId="{E652308A-FC90-495F-9A9C-6B3C22DAAE34}">
      <dgm:prSet/>
      <dgm:spPr/>
      <dgm:t>
        <a:bodyPr/>
        <a:lstStyle/>
        <a:p>
          <a:pPr algn="ctr"/>
          <a:endParaRPr lang="en-US"/>
        </a:p>
      </dgm:t>
    </dgm:pt>
    <dgm:pt modelId="{86C6B9D7-FC3E-48EB-AE2A-B39EC94E7AE0}">
      <dgm:prSet phldrT="[Text]"/>
      <dgm:spPr/>
      <dgm:t>
        <a:bodyPr/>
        <a:lstStyle/>
        <a:p>
          <a:pPr algn="ctr"/>
          <a:r>
            <a:rPr lang="en-US"/>
            <a:t>Dun and Bradstreet Number</a:t>
          </a:r>
        </a:p>
      </dgm:t>
    </dgm:pt>
    <dgm:pt modelId="{04C21507-E1FA-41E5-96AD-3D5EB7FA4027}" type="parTrans" cxnId="{20DC2452-37C2-4500-8D3B-D2584908196B}">
      <dgm:prSet/>
      <dgm:spPr/>
      <dgm:t>
        <a:bodyPr/>
        <a:lstStyle/>
        <a:p>
          <a:pPr algn="ctr"/>
          <a:endParaRPr lang="en-US"/>
        </a:p>
      </dgm:t>
    </dgm:pt>
    <dgm:pt modelId="{F626A5E5-DD2A-415D-B062-8753F969EA8D}" type="sibTrans" cxnId="{20DC2452-37C2-4500-8D3B-D2584908196B}">
      <dgm:prSet/>
      <dgm:spPr/>
      <dgm:t>
        <a:bodyPr/>
        <a:lstStyle/>
        <a:p>
          <a:pPr algn="ctr"/>
          <a:endParaRPr lang="en-US"/>
        </a:p>
      </dgm:t>
    </dgm:pt>
    <dgm:pt modelId="{C38BECA1-B53B-4471-B9A0-26A865EC3077}">
      <dgm:prSet phldrT="[Text]"/>
      <dgm:spPr/>
      <dgm:t>
        <a:bodyPr/>
        <a:lstStyle/>
        <a:p>
          <a:pPr algn="ctr"/>
          <a:r>
            <a:rPr lang="en-US"/>
            <a:t>ARIBA Supplier Network(ASN) ID Number</a:t>
          </a:r>
        </a:p>
      </dgm:t>
    </dgm:pt>
    <dgm:pt modelId="{EAA96F34-B5B2-4F7F-A2D8-CCA87B156D12}" type="parTrans" cxnId="{4589E8F9-F8B5-4A10-AE3B-743D63A1F711}">
      <dgm:prSet/>
      <dgm:spPr/>
      <dgm:t>
        <a:bodyPr/>
        <a:lstStyle/>
        <a:p>
          <a:pPr algn="ctr"/>
          <a:endParaRPr lang="en-US"/>
        </a:p>
      </dgm:t>
    </dgm:pt>
    <dgm:pt modelId="{4F6C841A-CD97-4165-9323-C6D9F84296FB}" type="sibTrans" cxnId="{4589E8F9-F8B5-4A10-AE3B-743D63A1F711}">
      <dgm:prSet/>
      <dgm:spPr/>
      <dgm:t>
        <a:bodyPr/>
        <a:lstStyle/>
        <a:p>
          <a:pPr algn="ctr"/>
          <a:endParaRPr lang="en-US"/>
        </a:p>
      </dgm:t>
    </dgm:pt>
    <dgm:pt modelId="{1D7D095D-7E5A-4D19-84BF-C3359EDE78DD}">
      <dgm:prSet phldrT="[Text]"/>
      <dgm:spPr/>
      <dgm:t>
        <a:bodyPr/>
        <a:lstStyle/>
        <a:p>
          <a:pPr algn="ctr"/>
          <a:r>
            <a:rPr lang="en-US"/>
            <a:t>DC Business License Number</a:t>
          </a:r>
        </a:p>
      </dgm:t>
    </dgm:pt>
    <dgm:pt modelId="{77449ECA-3BC9-4039-9662-8A2A029D4A31}" type="parTrans" cxnId="{2AC5DB43-CA6B-42AF-BDFA-E8CB476C069B}">
      <dgm:prSet/>
      <dgm:spPr/>
      <dgm:t>
        <a:bodyPr/>
        <a:lstStyle/>
        <a:p>
          <a:endParaRPr lang="en-US"/>
        </a:p>
      </dgm:t>
    </dgm:pt>
    <dgm:pt modelId="{6621E2F4-25FE-4951-839A-2827288F9349}" type="sibTrans" cxnId="{2AC5DB43-CA6B-42AF-BDFA-E8CB476C069B}">
      <dgm:prSet/>
      <dgm:spPr/>
      <dgm:t>
        <a:bodyPr/>
        <a:lstStyle/>
        <a:p>
          <a:endParaRPr lang="en-US"/>
        </a:p>
      </dgm:t>
    </dgm:pt>
    <dgm:pt modelId="{6E5D10C5-629A-424F-A07E-9399A98D7C31}" type="pres">
      <dgm:prSet presAssocID="{356FBF4C-8277-443C-9979-E2FA038D7F24}" presName="Name0" presStyleCnt="0">
        <dgm:presLayoutVars>
          <dgm:chMax val="7"/>
          <dgm:chPref val="7"/>
          <dgm:dir/>
        </dgm:presLayoutVars>
      </dgm:prSet>
      <dgm:spPr/>
    </dgm:pt>
    <dgm:pt modelId="{E3D17874-6719-43CC-809F-B5C9C02C583A}" type="pres">
      <dgm:prSet presAssocID="{356FBF4C-8277-443C-9979-E2FA038D7F24}" presName="Name1" presStyleCnt="0"/>
      <dgm:spPr/>
    </dgm:pt>
    <dgm:pt modelId="{4445734B-0927-49AC-97F4-688BAEBB079C}" type="pres">
      <dgm:prSet presAssocID="{356FBF4C-8277-443C-9979-E2FA038D7F24}" presName="cycle" presStyleCnt="0"/>
      <dgm:spPr/>
    </dgm:pt>
    <dgm:pt modelId="{CAABC0B7-DC8F-4E5A-822A-610CB75689D6}" type="pres">
      <dgm:prSet presAssocID="{356FBF4C-8277-443C-9979-E2FA038D7F24}" presName="srcNode" presStyleLbl="node1" presStyleIdx="0" presStyleCnt="4"/>
      <dgm:spPr/>
    </dgm:pt>
    <dgm:pt modelId="{922D33BF-3256-4CD3-B0A8-0F279AEE4F6A}" type="pres">
      <dgm:prSet presAssocID="{356FBF4C-8277-443C-9979-E2FA038D7F24}" presName="conn" presStyleLbl="parChTrans1D2" presStyleIdx="0" presStyleCnt="1"/>
      <dgm:spPr/>
    </dgm:pt>
    <dgm:pt modelId="{02F98E1A-8626-40E4-AEA4-3A2A8F9B58B6}" type="pres">
      <dgm:prSet presAssocID="{356FBF4C-8277-443C-9979-E2FA038D7F24}" presName="extraNode" presStyleLbl="node1" presStyleIdx="0" presStyleCnt="4"/>
      <dgm:spPr/>
    </dgm:pt>
    <dgm:pt modelId="{A29E9340-2975-4E9F-9669-1787E9C4DA9F}" type="pres">
      <dgm:prSet presAssocID="{356FBF4C-8277-443C-9979-E2FA038D7F24}" presName="dstNode" presStyleLbl="node1" presStyleIdx="0" presStyleCnt="4"/>
      <dgm:spPr/>
    </dgm:pt>
    <dgm:pt modelId="{DFA83293-CFB6-4E40-855B-8F55A3DDE51B}" type="pres">
      <dgm:prSet presAssocID="{94F2186A-946B-463B-8A87-FDB6842EC692}" presName="text_1" presStyleLbl="node1" presStyleIdx="0" presStyleCnt="4" custLinFactNeighborX="-190" custLinFactNeighborY="7099">
        <dgm:presLayoutVars>
          <dgm:bulletEnabled val="1"/>
        </dgm:presLayoutVars>
      </dgm:prSet>
      <dgm:spPr/>
    </dgm:pt>
    <dgm:pt modelId="{7A6D2C71-9DAF-4712-82AC-9A74D5545A0E}" type="pres">
      <dgm:prSet presAssocID="{94F2186A-946B-463B-8A87-FDB6842EC692}" presName="accent_1" presStyleCnt="0"/>
      <dgm:spPr/>
    </dgm:pt>
    <dgm:pt modelId="{FA2AE813-6DC2-4789-B277-8375255DDEBE}" type="pres">
      <dgm:prSet presAssocID="{94F2186A-946B-463B-8A87-FDB6842EC692}" presName="accentRepeatNode" presStyleLbl="solidFgAcc1" presStyleIdx="0" presStyleCnt="4"/>
      <dgm:spPr/>
    </dgm:pt>
    <dgm:pt modelId="{3779D5AC-38C9-4064-9D69-44C6A1622A69}" type="pres">
      <dgm:prSet presAssocID="{86C6B9D7-FC3E-48EB-AE2A-B39EC94E7AE0}" presName="text_2" presStyleLbl="node1" presStyleIdx="1" presStyleCnt="4">
        <dgm:presLayoutVars>
          <dgm:bulletEnabled val="1"/>
        </dgm:presLayoutVars>
      </dgm:prSet>
      <dgm:spPr/>
    </dgm:pt>
    <dgm:pt modelId="{513FEBAD-15F7-4E58-BCBC-17EB60F80F7C}" type="pres">
      <dgm:prSet presAssocID="{86C6B9D7-FC3E-48EB-AE2A-B39EC94E7AE0}" presName="accent_2" presStyleCnt="0"/>
      <dgm:spPr/>
    </dgm:pt>
    <dgm:pt modelId="{9497689B-2BB0-48D4-8021-3D4186513C90}" type="pres">
      <dgm:prSet presAssocID="{86C6B9D7-FC3E-48EB-AE2A-B39EC94E7AE0}" presName="accentRepeatNode" presStyleLbl="solidFgAcc1" presStyleIdx="1" presStyleCnt="4"/>
      <dgm:spPr/>
    </dgm:pt>
    <dgm:pt modelId="{D2495699-5358-4B98-A880-C15115E95D95}" type="pres">
      <dgm:prSet presAssocID="{C38BECA1-B53B-4471-B9A0-26A865EC3077}" presName="text_3" presStyleLbl="node1" presStyleIdx="2" presStyleCnt="4">
        <dgm:presLayoutVars>
          <dgm:bulletEnabled val="1"/>
        </dgm:presLayoutVars>
      </dgm:prSet>
      <dgm:spPr/>
    </dgm:pt>
    <dgm:pt modelId="{83F2037D-A688-4CED-8D13-6B05D44A0DB1}" type="pres">
      <dgm:prSet presAssocID="{C38BECA1-B53B-4471-B9A0-26A865EC3077}" presName="accent_3" presStyleCnt="0"/>
      <dgm:spPr/>
    </dgm:pt>
    <dgm:pt modelId="{B69AD153-126F-48B8-A655-CAA623CBD1BA}" type="pres">
      <dgm:prSet presAssocID="{C38BECA1-B53B-4471-B9A0-26A865EC3077}" presName="accentRepeatNode" presStyleLbl="solidFgAcc1" presStyleIdx="2" presStyleCnt="4"/>
      <dgm:spPr/>
    </dgm:pt>
    <dgm:pt modelId="{F754B5D3-F5E9-4724-8999-9F0BB543E9C7}" type="pres">
      <dgm:prSet presAssocID="{1D7D095D-7E5A-4D19-84BF-C3359EDE78DD}" presName="text_4" presStyleLbl="node1" presStyleIdx="3" presStyleCnt="4">
        <dgm:presLayoutVars>
          <dgm:bulletEnabled val="1"/>
        </dgm:presLayoutVars>
      </dgm:prSet>
      <dgm:spPr/>
    </dgm:pt>
    <dgm:pt modelId="{6331B939-7630-4A41-8B60-4F7D17CBCFE3}" type="pres">
      <dgm:prSet presAssocID="{1D7D095D-7E5A-4D19-84BF-C3359EDE78DD}" presName="accent_4" presStyleCnt="0"/>
      <dgm:spPr/>
    </dgm:pt>
    <dgm:pt modelId="{FC97575A-9ECC-489E-B873-05EC11E490D1}" type="pres">
      <dgm:prSet presAssocID="{1D7D095D-7E5A-4D19-84BF-C3359EDE78DD}" presName="accentRepeatNode" presStyleLbl="solidFgAcc1" presStyleIdx="3" presStyleCnt="4"/>
      <dgm:spPr/>
    </dgm:pt>
  </dgm:ptLst>
  <dgm:cxnLst>
    <dgm:cxn modelId="{E43A5834-964E-45EB-BA1C-7734ECA47DEA}" type="presOf" srcId="{1D7D095D-7E5A-4D19-84BF-C3359EDE78DD}" destId="{F754B5D3-F5E9-4724-8999-9F0BB543E9C7}" srcOrd="0" destOrd="0" presId="urn:microsoft.com/office/officeart/2008/layout/VerticalCurvedList"/>
    <dgm:cxn modelId="{2AC5DB43-CA6B-42AF-BDFA-E8CB476C069B}" srcId="{356FBF4C-8277-443C-9979-E2FA038D7F24}" destId="{1D7D095D-7E5A-4D19-84BF-C3359EDE78DD}" srcOrd="3" destOrd="0" parTransId="{77449ECA-3BC9-4039-9662-8A2A029D4A31}" sibTransId="{6621E2F4-25FE-4951-839A-2827288F9349}"/>
    <dgm:cxn modelId="{20DC2452-37C2-4500-8D3B-D2584908196B}" srcId="{356FBF4C-8277-443C-9979-E2FA038D7F24}" destId="{86C6B9D7-FC3E-48EB-AE2A-B39EC94E7AE0}" srcOrd="1" destOrd="0" parTransId="{04C21507-E1FA-41E5-96AD-3D5EB7FA4027}" sibTransId="{F626A5E5-DD2A-415D-B062-8753F969EA8D}"/>
    <dgm:cxn modelId="{C7FBA57F-AF21-470B-964A-6ECCA0FCC127}" type="presOf" srcId="{356FBF4C-8277-443C-9979-E2FA038D7F24}" destId="{6E5D10C5-629A-424F-A07E-9399A98D7C31}" srcOrd="0" destOrd="0" presId="urn:microsoft.com/office/officeart/2008/layout/VerticalCurvedList"/>
    <dgm:cxn modelId="{BA7EDB88-FA32-4780-A416-91FD211EEA2C}" type="presOf" srcId="{86C6B9D7-FC3E-48EB-AE2A-B39EC94E7AE0}" destId="{3779D5AC-38C9-4064-9D69-44C6A1622A69}" srcOrd="0" destOrd="0" presId="urn:microsoft.com/office/officeart/2008/layout/VerticalCurvedList"/>
    <dgm:cxn modelId="{E652308A-FC90-495F-9A9C-6B3C22DAAE34}" srcId="{356FBF4C-8277-443C-9979-E2FA038D7F24}" destId="{94F2186A-946B-463B-8A87-FDB6842EC692}" srcOrd="0" destOrd="0" parTransId="{FA3E6E38-84DB-43A6-8347-4FCA19101536}" sibTransId="{5B171977-C4FF-4B7E-9BE3-840D6FAA082B}"/>
    <dgm:cxn modelId="{7E0A65C0-DA9D-4BC2-8A40-6B432B2DEAC8}" type="presOf" srcId="{94F2186A-946B-463B-8A87-FDB6842EC692}" destId="{DFA83293-CFB6-4E40-855B-8F55A3DDE51B}" srcOrd="0" destOrd="0" presId="urn:microsoft.com/office/officeart/2008/layout/VerticalCurvedList"/>
    <dgm:cxn modelId="{026842DC-368F-4792-85E5-E6ABDE9C67C6}" type="presOf" srcId="{5B171977-C4FF-4B7E-9BE3-840D6FAA082B}" destId="{922D33BF-3256-4CD3-B0A8-0F279AEE4F6A}" srcOrd="0" destOrd="0" presId="urn:microsoft.com/office/officeart/2008/layout/VerticalCurvedList"/>
    <dgm:cxn modelId="{EB4654EC-C8D8-46C1-9371-81FCAC70E987}" type="presOf" srcId="{C38BECA1-B53B-4471-B9A0-26A865EC3077}" destId="{D2495699-5358-4B98-A880-C15115E95D95}" srcOrd="0" destOrd="0" presId="urn:microsoft.com/office/officeart/2008/layout/VerticalCurvedList"/>
    <dgm:cxn modelId="{4589E8F9-F8B5-4A10-AE3B-743D63A1F711}" srcId="{356FBF4C-8277-443C-9979-E2FA038D7F24}" destId="{C38BECA1-B53B-4471-B9A0-26A865EC3077}" srcOrd="2" destOrd="0" parTransId="{EAA96F34-B5B2-4F7F-A2D8-CCA87B156D12}" sibTransId="{4F6C841A-CD97-4165-9323-C6D9F84296FB}"/>
    <dgm:cxn modelId="{8339169F-9EA2-43F7-89C5-3C0586C39DC9}" type="presParOf" srcId="{6E5D10C5-629A-424F-A07E-9399A98D7C31}" destId="{E3D17874-6719-43CC-809F-B5C9C02C583A}" srcOrd="0" destOrd="0" presId="urn:microsoft.com/office/officeart/2008/layout/VerticalCurvedList"/>
    <dgm:cxn modelId="{97D0B339-A558-4A5A-AF18-3EE74753BC99}" type="presParOf" srcId="{E3D17874-6719-43CC-809F-B5C9C02C583A}" destId="{4445734B-0927-49AC-97F4-688BAEBB079C}" srcOrd="0" destOrd="0" presId="urn:microsoft.com/office/officeart/2008/layout/VerticalCurvedList"/>
    <dgm:cxn modelId="{FBFF7E3E-04BA-483F-991A-D545E4233C4C}" type="presParOf" srcId="{4445734B-0927-49AC-97F4-688BAEBB079C}" destId="{CAABC0B7-DC8F-4E5A-822A-610CB75689D6}" srcOrd="0" destOrd="0" presId="urn:microsoft.com/office/officeart/2008/layout/VerticalCurvedList"/>
    <dgm:cxn modelId="{B87BB39F-CA61-4F3F-9D64-8BC39B93269F}" type="presParOf" srcId="{4445734B-0927-49AC-97F4-688BAEBB079C}" destId="{922D33BF-3256-4CD3-B0A8-0F279AEE4F6A}" srcOrd="1" destOrd="0" presId="urn:microsoft.com/office/officeart/2008/layout/VerticalCurvedList"/>
    <dgm:cxn modelId="{0E16E543-3AA3-4EA3-A098-6F29A4C152E2}" type="presParOf" srcId="{4445734B-0927-49AC-97F4-688BAEBB079C}" destId="{02F98E1A-8626-40E4-AEA4-3A2A8F9B58B6}" srcOrd="2" destOrd="0" presId="urn:microsoft.com/office/officeart/2008/layout/VerticalCurvedList"/>
    <dgm:cxn modelId="{CB4F2B4E-0990-44FD-9DDA-1DF53172CD3B}" type="presParOf" srcId="{4445734B-0927-49AC-97F4-688BAEBB079C}" destId="{A29E9340-2975-4E9F-9669-1787E9C4DA9F}" srcOrd="3" destOrd="0" presId="urn:microsoft.com/office/officeart/2008/layout/VerticalCurvedList"/>
    <dgm:cxn modelId="{D9F28B4C-2B94-41C5-A525-FA21127B62F3}" type="presParOf" srcId="{E3D17874-6719-43CC-809F-B5C9C02C583A}" destId="{DFA83293-CFB6-4E40-855B-8F55A3DDE51B}" srcOrd="1" destOrd="0" presId="urn:microsoft.com/office/officeart/2008/layout/VerticalCurvedList"/>
    <dgm:cxn modelId="{71F642F1-F7B9-4E24-AC01-B7CB84D5FA06}" type="presParOf" srcId="{E3D17874-6719-43CC-809F-B5C9C02C583A}" destId="{7A6D2C71-9DAF-4712-82AC-9A74D5545A0E}" srcOrd="2" destOrd="0" presId="urn:microsoft.com/office/officeart/2008/layout/VerticalCurvedList"/>
    <dgm:cxn modelId="{3D6DA97C-4E5E-4A39-B88D-59D83E95973C}" type="presParOf" srcId="{7A6D2C71-9DAF-4712-82AC-9A74D5545A0E}" destId="{FA2AE813-6DC2-4789-B277-8375255DDEBE}" srcOrd="0" destOrd="0" presId="urn:microsoft.com/office/officeart/2008/layout/VerticalCurvedList"/>
    <dgm:cxn modelId="{4733EDD6-12E8-4977-A3CA-923A7F13452D}" type="presParOf" srcId="{E3D17874-6719-43CC-809F-B5C9C02C583A}" destId="{3779D5AC-38C9-4064-9D69-44C6A1622A69}" srcOrd="3" destOrd="0" presId="urn:microsoft.com/office/officeart/2008/layout/VerticalCurvedList"/>
    <dgm:cxn modelId="{DD6054F3-9863-46E7-B347-D6C5B8AB6B12}" type="presParOf" srcId="{E3D17874-6719-43CC-809F-B5C9C02C583A}" destId="{513FEBAD-15F7-4E58-BCBC-17EB60F80F7C}" srcOrd="4" destOrd="0" presId="urn:microsoft.com/office/officeart/2008/layout/VerticalCurvedList"/>
    <dgm:cxn modelId="{5982BCCF-7DBB-491D-8B3B-01CD9D074AF6}" type="presParOf" srcId="{513FEBAD-15F7-4E58-BCBC-17EB60F80F7C}" destId="{9497689B-2BB0-48D4-8021-3D4186513C90}" srcOrd="0" destOrd="0" presId="urn:microsoft.com/office/officeart/2008/layout/VerticalCurvedList"/>
    <dgm:cxn modelId="{7EDD6B9E-F435-4F8C-9049-3FF495670069}" type="presParOf" srcId="{E3D17874-6719-43CC-809F-B5C9C02C583A}" destId="{D2495699-5358-4B98-A880-C15115E95D95}" srcOrd="5" destOrd="0" presId="urn:microsoft.com/office/officeart/2008/layout/VerticalCurvedList"/>
    <dgm:cxn modelId="{DA4BA573-11A6-4C03-A126-0A8F312CC486}" type="presParOf" srcId="{E3D17874-6719-43CC-809F-B5C9C02C583A}" destId="{83F2037D-A688-4CED-8D13-6B05D44A0DB1}" srcOrd="6" destOrd="0" presId="urn:microsoft.com/office/officeart/2008/layout/VerticalCurvedList"/>
    <dgm:cxn modelId="{862CCB87-2BDA-472C-BCBC-B3D83C7D052A}" type="presParOf" srcId="{83F2037D-A688-4CED-8D13-6B05D44A0DB1}" destId="{B69AD153-126F-48B8-A655-CAA623CBD1BA}" srcOrd="0" destOrd="0" presId="urn:microsoft.com/office/officeart/2008/layout/VerticalCurvedList"/>
    <dgm:cxn modelId="{C31FD8C7-722D-451E-B5AE-CBFEFA4F24EC}" type="presParOf" srcId="{E3D17874-6719-43CC-809F-B5C9C02C583A}" destId="{F754B5D3-F5E9-4724-8999-9F0BB543E9C7}" srcOrd="7" destOrd="0" presId="urn:microsoft.com/office/officeart/2008/layout/VerticalCurvedList"/>
    <dgm:cxn modelId="{6885A7C8-7AD4-42C1-BC1A-05E66148414E}" type="presParOf" srcId="{E3D17874-6719-43CC-809F-B5C9C02C583A}" destId="{6331B939-7630-4A41-8B60-4F7D17CBCFE3}" srcOrd="8" destOrd="0" presId="urn:microsoft.com/office/officeart/2008/layout/VerticalCurvedList"/>
    <dgm:cxn modelId="{11025EA2-AE68-4C4F-80A6-9B9F1B6B3EEC}" type="presParOf" srcId="{6331B939-7630-4A41-8B60-4F7D17CBCFE3}" destId="{FC97575A-9ECC-489E-B873-05EC11E490D1}" srcOrd="0" destOrd="0" presId="urn:microsoft.com/office/officeart/2008/layout/VerticalCurvedLis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9F8AF9-AA03-4220-8742-C7EFC8AC7930}">
      <dsp:nvSpPr>
        <dsp:cNvPr id="0" name=""/>
        <dsp:cNvSpPr/>
      </dsp:nvSpPr>
      <dsp:spPr>
        <a:xfrm>
          <a:off x="0" y="12491"/>
          <a:ext cx="6115050" cy="449280"/>
        </a:xfrm>
        <a:prstGeom prst="roundRect">
          <a:avLst/>
        </a:prstGeom>
        <a:gradFill rotWithShape="0">
          <a:gsLst>
            <a:gs pos="0">
              <a:schemeClr val="accent1">
                <a:shade val="50000"/>
                <a:hueOff val="0"/>
                <a:satOff val="0"/>
                <a:lumOff val="0"/>
                <a:alphaOff val="0"/>
                <a:tint val="50000"/>
                <a:satMod val="300000"/>
              </a:schemeClr>
            </a:gs>
            <a:gs pos="35000">
              <a:schemeClr val="accent1">
                <a:shade val="50000"/>
                <a:hueOff val="0"/>
                <a:satOff val="0"/>
                <a:lumOff val="0"/>
                <a:alphaOff val="0"/>
                <a:tint val="37000"/>
                <a:satMod val="300000"/>
              </a:schemeClr>
            </a:gs>
            <a:gs pos="100000">
              <a:schemeClr val="accent1">
                <a:shade val="5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latin typeface="Century Schoolbook" panose="02040604050505020304" pitchFamily="18" charset="0"/>
            </a:rPr>
            <a:t>Office of the Secretary purchases for the Council</a:t>
          </a:r>
        </a:p>
      </dsp:txBody>
      <dsp:txXfrm>
        <a:off x="21932" y="34423"/>
        <a:ext cx="6071186" cy="405416"/>
      </dsp:txXfrm>
    </dsp:sp>
    <dsp:sp modelId="{FB4222CE-6B40-4A7A-9C92-317C332FCDD6}">
      <dsp:nvSpPr>
        <dsp:cNvPr id="0" name=""/>
        <dsp:cNvSpPr/>
      </dsp:nvSpPr>
      <dsp:spPr>
        <a:xfrm>
          <a:off x="0" y="573053"/>
          <a:ext cx="6115050" cy="7861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4153" tIns="13970" rIns="78232" bIns="13970" numCol="1" spcCol="1270" anchor="t" anchorCtr="0">
          <a:noAutofit/>
        </a:bodyPr>
        <a:lstStyle/>
        <a:p>
          <a:pPr marL="57150" lvl="1" indent="-57150" algn="l" defTabSz="488950">
            <a:lnSpc>
              <a:spcPct val="90000"/>
            </a:lnSpc>
            <a:spcBef>
              <a:spcPct val="0"/>
            </a:spcBef>
            <a:spcAft>
              <a:spcPct val="20000"/>
            </a:spcAft>
            <a:buChar char="•"/>
          </a:pPr>
          <a:r>
            <a:rPr lang="en-US" sz="1100" b="0" i="0" kern="1200">
              <a:latin typeface="Century Schoolbook" panose="02040604050505020304" pitchFamily="18" charset="0"/>
            </a:rPr>
            <a:t>No employee, other than the Council’s contracting officer, should purchase, obligate, or enter into a contract for any goods or services on behalf of the Council of the District of Columbia.  </a:t>
          </a:r>
          <a:endParaRPr lang="en-US" sz="1100" b="0" kern="1200">
            <a:latin typeface="Century Schoolbook" panose="02040604050505020304" pitchFamily="18" charset="0"/>
          </a:endParaRPr>
        </a:p>
      </dsp:txBody>
      <dsp:txXfrm>
        <a:off x="0" y="573053"/>
        <a:ext cx="6115050" cy="786124"/>
      </dsp:txXfrm>
    </dsp:sp>
    <dsp:sp modelId="{44CBC366-8277-4E29-B8AA-3386C3ABD40A}">
      <dsp:nvSpPr>
        <dsp:cNvPr id="0" name=""/>
        <dsp:cNvSpPr/>
      </dsp:nvSpPr>
      <dsp:spPr>
        <a:xfrm>
          <a:off x="0" y="1116139"/>
          <a:ext cx="6115050" cy="449280"/>
        </a:xfrm>
        <a:prstGeom prst="roundRect">
          <a:avLst/>
        </a:prstGeom>
        <a:gradFill rotWithShape="0">
          <a:gsLst>
            <a:gs pos="0">
              <a:schemeClr val="accent1">
                <a:shade val="50000"/>
                <a:hueOff val="240958"/>
                <a:satOff val="-5040"/>
                <a:lumOff val="28042"/>
                <a:alphaOff val="0"/>
                <a:tint val="50000"/>
                <a:satMod val="300000"/>
              </a:schemeClr>
            </a:gs>
            <a:gs pos="35000">
              <a:schemeClr val="accent1">
                <a:shade val="50000"/>
                <a:hueOff val="240958"/>
                <a:satOff val="-5040"/>
                <a:lumOff val="28042"/>
                <a:alphaOff val="0"/>
                <a:tint val="37000"/>
                <a:satMod val="300000"/>
              </a:schemeClr>
            </a:gs>
            <a:gs pos="100000">
              <a:schemeClr val="accent1">
                <a:shade val="50000"/>
                <a:hueOff val="240958"/>
                <a:satOff val="-5040"/>
                <a:lumOff val="28042"/>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latin typeface="Century Schoolbook" panose="02040604050505020304" pitchFamily="18" charset="0"/>
            </a:rPr>
            <a:t>Employees are prohibited from obligating the Council without prior approval</a:t>
          </a:r>
        </a:p>
      </dsp:txBody>
      <dsp:txXfrm>
        <a:off x="21932" y="1138071"/>
        <a:ext cx="6071186" cy="405416"/>
      </dsp:txXfrm>
    </dsp:sp>
    <dsp:sp modelId="{614D0A9D-C05B-4CD1-BB0B-9B614D87AAB5}">
      <dsp:nvSpPr>
        <dsp:cNvPr id="0" name=""/>
        <dsp:cNvSpPr/>
      </dsp:nvSpPr>
      <dsp:spPr>
        <a:xfrm>
          <a:off x="0" y="1595823"/>
          <a:ext cx="6115050" cy="65410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4153" tIns="13970" rIns="78232" bIns="13970" numCol="1" spcCol="1270" anchor="t" anchorCtr="0">
          <a:noAutofit/>
        </a:bodyPr>
        <a:lstStyle/>
        <a:p>
          <a:pPr marL="57150" lvl="1" indent="-57150" algn="l" defTabSz="488950">
            <a:lnSpc>
              <a:spcPct val="90000"/>
            </a:lnSpc>
            <a:spcBef>
              <a:spcPct val="0"/>
            </a:spcBef>
            <a:spcAft>
              <a:spcPct val="20000"/>
            </a:spcAft>
            <a:buChar char="•"/>
          </a:pPr>
          <a:r>
            <a:rPr lang="en-US" sz="1100" b="0" i="0" kern="1200">
              <a:latin typeface="Century Schoolbook" panose="02040604050505020304" pitchFamily="18" charset="0"/>
            </a:rPr>
            <a:t>Entering into contracts verbally or without appropriate authorization is prohibited.  Any purchases or obligations made by unauthorized employees will be done so at the employee’s own risk of loss and the Council is not obligated to reimburse.  </a:t>
          </a:r>
          <a:endParaRPr lang="en-US" sz="1100" b="0" kern="1200">
            <a:latin typeface="Century Schoolbook" panose="02040604050505020304" pitchFamily="18" charset="0"/>
          </a:endParaRPr>
        </a:p>
      </dsp:txBody>
      <dsp:txXfrm>
        <a:off x="0" y="1595823"/>
        <a:ext cx="6115050" cy="654101"/>
      </dsp:txXfrm>
    </dsp:sp>
    <dsp:sp modelId="{6E342E79-5674-48E6-A07E-45B5C8C17445}">
      <dsp:nvSpPr>
        <dsp:cNvPr id="0" name=""/>
        <dsp:cNvSpPr/>
      </dsp:nvSpPr>
      <dsp:spPr>
        <a:xfrm>
          <a:off x="0" y="2212142"/>
          <a:ext cx="6115050" cy="449280"/>
        </a:xfrm>
        <a:prstGeom prst="roundRect">
          <a:avLst/>
        </a:prstGeom>
        <a:gradFill rotWithShape="0">
          <a:gsLst>
            <a:gs pos="0">
              <a:schemeClr val="accent1">
                <a:shade val="50000"/>
                <a:hueOff val="240958"/>
                <a:satOff val="-5040"/>
                <a:lumOff val="28042"/>
                <a:alphaOff val="0"/>
                <a:tint val="50000"/>
                <a:satMod val="300000"/>
              </a:schemeClr>
            </a:gs>
            <a:gs pos="35000">
              <a:schemeClr val="accent1">
                <a:shade val="50000"/>
                <a:hueOff val="240958"/>
                <a:satOff val="-5040"/>
                <a:lumOff val="28042"/>
                <a:alphaOff val="0"/>
                <a:tint val="37000"/>
                <a:satMod val="300000"/>
              </a:schemeClr>
            </a:gs>
            <a:gs pos="100000">
              <a:schemeClr val="accent1">
                <a:shade val="50000"/>
                <a:hueOff val="240958"/>
                <a:satOff val="-5040"/>
                <a:lumOff val="28042"/>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latin typeface="Century Schoolbook" panose="02040604050505020304" pitchFamily="18" charset="0"/>
            </a:rPr>
            <a:t>Council will not pay for work without a valid contract</a:t>
          </a:r>
          <a:r>
            <a:rPr lang="en-US" sz="1100" b="1" kern="1200">
              <a:latin typeface="Palatino Linotype" pitchFamily="18" charset="0"/>
            </a:rPr>
            <a:t>  </a:t>
          </a:r>
        </a:p>
      </dsp:txBody>
      <dsp:txXfrm>
        <a:off x="21932" y="2234074"/>
        <a:ext cx="6071186" cy="405416"/>
      </dsp:txXfrm>
    </dsp:sp>
    <dsp:sp modelId="{3FF515C0-08C8-437D-8761-824E57E0410C}">
      <dsp:nvSpPr>
        <dsp:cNvPr id="0" name=""/>
        <dsp:cNvSpPr/>
      </dsp:nvSpPr>
      <dsp:spPr>
        <a:xfrm>
          <a:off x="0" y="2724184"/>
          <a:ext cx="6115050" cy="6334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4153" tIns="13970" rIns="78232" bIns="13970" numCol="1" spcCol="1270" anchor="t" anchorCtr="0">
          <a:noAutofit/>
        </a:bodyPr>
        <a:lstStyle/>
        <a:p>
          <a:pPr marL="57150" lvl="1" indent="-57150" algn="l" defTabSz="488950">
            <a:lnSpc>
              <a:spcPct val="90000"/>
            </a:lnSpc>
            <a:spcBef>
              <a:spcPct val="0"/>
            </a:spcBef>
            <a:spcAft>
              <a:spcPct val="20000"/>
            </a:spcAft>
            <a:buChar char="•"/>
          </a:pPr>
          <a:r>
            <a:rPr lang="en-US" sz="1100" b="0" i="0" kern="1200">
              <a:latin typeface="Century Schoolbook" panose="02040604050505020304" pitchFamily="18" charset="0"/>
            </a:rPr>
            <a:t>The Council does not pay for goods or services that were provided without the benefit of a properly executed contract and approved procurement instrument.  Any vendor who delivers services or goods to the Council without a proper contract is doing so entirely at their own risk and the Council is not obligated to pay.</a:t>
          </a:r>
          <a:endParaRPr lang="en-US" sz="1100" b="0" kern="1200">
            <a:latin typeface="Century Schoolbook" panose="02040604050505020304" pitchFamily="18" charset="0"/>
          </a:endParaRPr>
        </a:p>
      </dsp:txBody>
      <dsp:txXfrm>
        <a:off x="0" y="2724184"/>
        <a:ext cx="6115050" cy="63342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2D33BF-3256-4CD3-B0A8-0F279AEE4F6A}">
      <dsp:nvSpPr>
        <dsp:cNvPr id="0" name=""/>
        <dsp:cNvSpPr/>
      </dsp:nvSpPr>
      <dsp:spPr>
        <a:xfrm>
          <a:off x="-2186166" y="-338302"/>
          <a:ext cx="2612085" cy="2612085"/>
        </a:xfrm>
        <a:prstGeom prst="blockArc">
          <a:avLst>
            <a:gd name="adj1" fmla="val 18900000"/>
            <a:gd name="adj2" fmla="val 2700000"/>
            <a:gd name="adj3" fmla="val 827"/>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A83293-CFB6-4E40-855B-8F55A3DDE51B}">
      <dsp:nvSpPr>
        <dsp:cNvPr id="0" name=""/>
        <dsp:cNvSpPr/>
      </dsp:nvSpPr>
      <dsp:spPr>
        <a:xfrm>
          <a:off x="214051" y="169937"/>
          <a:ext cx="5157161" cy="2977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36342" tIns="38100" rIns="38100" bIns="38100" numCol="1" spcCol="1270" anchor="ctr" anchorCtr="0">
          <a:noAutofit/>
        </a:bodyPr>
        <a:lstStyle/>
        <a:p>
          <a:pPr marL="0" lvl="0" indent="0" algn="ctr" defTabSz="666750">
            <a:lnSpc>
              <a:spcPct val="90000"/>
            </a:lnSpc>
            <a:spcBef>
              <a:spcPct val="0"/>
            </a:spcBef>
            <a:spcAft>
              <a:spcPct val="35000"/>
            </a:spcAft>
            <a:buNone/>
          </a:pPr>
          <a:r>
            <a:rPr lang="en-US" sz="1500" kern="1200"/>
            <a:t>Current and valid W-9 form</a:t>
          </a:r>
        </a:p>
      </dsp:txBody>
      <dsp:txXfrm>
        <a:off x="214051" y="169937"/>
        <a:ext cx="5157161" cy="297754"/>
      </dsp:txXfrm>
    </dsp:sp>
    <dsp:sp modelId="{FA2AE813-6DC2-4789-B277-8375255DDEBE}">
      <dsp:nvSpPr>
        <dsp:cNvPr id="0" name=""/>
        <dsp:cNvSpPr/>
      </dsp:nvSpPr>
      <dsp:spPr>
        <a:xfrm>
          <a:off x="37753" y="111580"/>
          <a:ext cx="372192" cy="372192"/>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779D5AC-38C9-4064-9D69-44C6A1622A69}">
      <dsp:nvSpPr>
        <dsp:cNvPr id="0" name=""/>
        <dsp:cNvSpPr/>
      </dsp:nvSpPr>
      <dsp:spPr>
        <a:xfrm>
          <a:off x="394559" y="595508"/>
          <a:ext cx="4986451" cy="2977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36342" tIns="38100" rIns="38100" bIns="38100" numCol="1" spcCol="1270" anchor="ctr" anchorCtr="0">
          <a:noAutofit/>
        </a:bodyPr>
        <a:lstStyle/>
        <a:p>
          <a:pPr marL="0" lvl="0" indent="0" algn="ctr" defTabSz="666750">
            <a:lnSpc>
              <a:spcPct val="90000"/>
            </a:lnSpc>
            <a:spcBef>
              <a:spcPct val="0"/>
            </a:spcBef>
            <a:spcAft>
              <a:spcPct val="35000"/>
            </a:spcAft>
            <a:buNone/>
          </a:pPr>
          <a:r>
            <a:rPr lang="en-US" sz="1500" kern="1200"/>
            <a:t>Dun and Bradstreet Number</a:t>
          </a:r>
        </a:p>
      </dsp:txBody>
      <dsp:txXfrm>
        <a:off x="394559" y="595508"/>
        <a:ext cx="4986451" cy="297754"/>
      </dsp:txXfrm>
    </dsp:sp>
    <dsp:sp modelId="{9497689B-2BB0-48D4-8021-3D4186513C90}">
      <dsp:nvSpPr>
        <dsp:cNvPr id="0" name=""/>
        <dsp:cNvSpPr/>
      </dsp:nvSpPr>
      <dsp:spPr>
        <a:xfrm>
          <a:off x="208462" y="558289"/>
          <a:ext cx="372192" cy="372192"/>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2495699-5358-4B98-A880-C15115E95D95}">
      <dsp:nvSpPr>
        <dsp:cNvPr id="0" name=""/>
        <dsp:cNvSpPr/>
      </dsp:nvSpPr>
      <dsp:spPr>
        <a:xfrm>
          <a:off x="394559" y="1042217"/>
          <a:ext cx="4986451" cy="2977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36342" tIns="38100" rIns="38100" bIns="38100" numCol="1" spcCol="1270" anchor="ctr" anchorCtr="0">
          <a:noAutofit/>
        </a:bodyPr>
        <a:lstStyle/>
        <a:p>
          <a:pPr marL="0" lvl="0" indent="0" algn="ctr" defTabSz="666750">
            <a:lnSpc>
              <a:spcPct val="90000"/>
            </a:lnSpc>
            <a:spcBef>
              <a:spcPct val="0"/>
            </a:spcBef>
            <a:spcAft>
              <a:spcPct val="35000"/>
            </a:spcAft>
            <a:buNone/>
          </a:pPr>
          <a:r>
            <a:rPr lang="en-US" sz="1500" kern="1200"/>
            <a:t>ARIBA Supplier Network(ASN) ID Number</a:t>
          </a:r>
        </a:p>
      </dsp:txBody>
      <dsp:txXfrm>
        <a:off x="394559" y="1042217"/>
        <a:ext cx="4986451" cy="297754"/>
      </dsp:txXfrm>
    </dsp:sp>
    <dsp:sp modelId="{B69AD153-126F-48B8-A655-CAA623CBD1BA}">
      <dsp:nvSpPr>
        <dsp:cNvPr id="0" name=""/>
        <dsp:cNvSpPr/>
      </dsp:nvSpPr>
      <dsp:spPr>
        <a:xfrm>
          <a:off x="208462" y="1004997"/>
          <a:ext cx="372192" cy="372192"/>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754B5D3-F5E9-4724-8999-9F0BB543E9C7}">
      <dsp:nvSpPr>
        <dsp:cNvPr id="0" name=""/>
        <dsp:cNvSpPr/>
      </dsp:nvSpPr>
      <dsp:spPr>
        <a:xfrm>
          <a:off x="223850" y="1488926"/>
          <a:ext cx="5157161" cy="2977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36342" tIns="38100" rIns="38100" bIns="38100" numCol="1" spcCol="1270" anchor="ctr" anchorCtr="0">
          <a:noAutofit/>
        </a:bodyPr>
        <a:lstStyle/>
        <a:p>
          <a:pPr marL="0" lvl="0" indent="0" algn="ctr" defTabSz="666750">
            <a:lnSpc>
              <a:spcPct val="90000"/>
            </a:lnSpc>
            <a:spcBef>
              <a:spcPct val="0"/>
            </a:spcBef>
            <a:spcAft>
              <a:spcPct val="35000"/>
            </a:spcAft>
            <a:buNone/>
          </a:pPr>
          <a:r>
            <a:rPr lang="en-US" sz="1500" kern="1200"/>
            <a:t>DC Business License Number</a:t>
          </a:r>
        </a:p>
      </dsp:txBody>
      <dsp:txXfrm>
        <a:off x="223850" y="1488926"/>
        <a:ext cx="5157161" cy="297754"/>
      </dsp:txXfrm>
    </dsp:sp>
    <dsp:sp modelId="{FC97575A-9ECC-489E-B873-05EC11E490D1}">
      <dsp:nvSpPr>
        <dsp:cNvPr id="0" name=""/>
        <dsp:cNvSpPr/>
      </dsp:nvSpPr>
      <dsp:spPr>
        <a:xfrm>
          <a:off x="37753" y="1451706"/>
          <a:ext cx="372192" cy="372192"/>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09AE5-D3A3-4917-9C79-A536D9453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1357</TotalTime>
  <Pages>6</Pages>
  <Words>1683</Words>
  <Characters>10572</Characters>
  <Application>Microsoft Office Word</Application>
  <DocSecurity>0</DocSecurity>
  <Lines>480</Lines>
  <Paragraphs>306</Paragraphs>
  <ScaleCrop>false</ScaleCrop>
  <HeadingPairs>
    <vt:vector size="2" baseType="variant">
      <vt:variant>
        <vt:lpstr>Title</vt:lpstr>
      </vt:variant>
      <vt:variant>
        <vt:i4>1</vt:i4>
      </vt:variant>
    </vt:vector>
  </HeadingPairs>
  <TitlesOfParts>
    <vt:vector size="1" baseType="lpstr">
      <vt:lpstr/>
    </vt:vector>
  </TitlesOfParts>
  <Company>DC Council</Company>
  <LinksUpToDate>false</LinksUpToDate>
  <CharactersWithSpaces>11949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Cromer, Dawn (Council)</dc:creator>
  <cp:lastModifiedBy>Smith, Nyasha (Council)</cp:lastModifiedBy>
  <cp:revision>21</cp:revision>
  <cp:lastPrinted>2014-09-30T13:00:00Z</cp:lastPrinted>
  <dcterms:created xsi:type="dcterms:W3CDTF">2019-10-03T14:33:00Z</dcterms:created>
  <dcterms:modified xsi:type="dcterms:W3CDTF">2019-10-04T14:17:00Z</dcterms:modified>
</cp:coreProperties>
</file>